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48F" w:rsidRPr="00A02FF5" w:rsidRDefault="00065FF3" w:rsidP="003D448F">
      <w:pPr>
        <w:autoSpaceDE w:val="0"/>
        <w:autoSpaceDN w:val="0"/>
        <w:adjustRightInd w:val="0"/>
        <w:rPr>
          <w:rFonts w:asciiTheme="minorHAnsi" w:hAnsiTheme="minorHAnsi"/>
          <w:b/>
          <w:bCs/>
          <w:color w:val="000000"/>
          <w:sz w:val="24"/>
          <w:szCs w:val="24"/>
        </w:rPr>
      </w:pPr>
      <w:r w:rsidRPr="00A02FF5">
        <w:rPr>
          <w:rFonts w:asciiTheme="minorHAnsi" w:hAnsiTheme="minorHAnsi"/>
          <w:b/>
          <w:bCs/>
          <w:color w:val="000000"/>
          <w:sz w:val="24"/>
          <w:szCs w:val="24"/>
        </w:rPr>
        <w:t xml:space="preserve">Příloha c) obchodní podmínky </w:t>
      </w:r>
      <w:r w:rsidR="004F1182">
        <w:rPr>
          <w:rFonts w:asciiTheme="minorHAnsi" w:hAnsiTheme="minorHAnsi"/>
          <w:b/>
          <w:bCs/>
          <w:color w:val="000000"/>
          <w:sz w:val="24"/>
          <w:szCs w:val="24"/>
        </w:rPr>
        <w:t>–</w:t>
      </w:r>
      <w:r w:rsidRPr="00A02FF5">
        <w:rPr>
          <w:rFonts w:asciiTheme="minorHAnsi" w:hAnsiTheme="minorHAnsi"/>
          <w:b/>
          <w:bCs/>
          <w:color w:val="000000"/>
          <w:sz w:val="24"/>
          <w:szCs w:val="24"/>
        </w:rPr>
        <w:t xml:space="preserve"> </w:t>
      </w:r>
      <w:r w:rsidR="004F1182">
        <w:rPr>
          <w:rFonts w:asciiTheme="minorHAnsi" w:hAnsiTheme="minorHAnsi"/>
          <w:b/>
          <w:bCs/>
          <w:color w:val="000000"/>
          <w:sz w:val="24"/>
          <w:szCs w:val="24"/>
        </w:rPr>
        <w:t xml:space="preserve">NÁVRH </w:t>
      </w:r>
      <w:r w:rsidR="003D448F" w:rsidRPr="00A02FF5">
        <w:rPr>
          <w:rFonts w:asciiTheme="minorHAnsi" w:hAnsiTheme="minorHAnsi"/>
          <w:b/>
          <w:bCs/>
          <w:color w:val="000000"/>
          <w:sz w:val="24"/>
          <w:szCs w:val="24"/>
        </w:rPr>
        <w:t>SMLOUVY O DÍLO</w:t>
      </w:r>
    </w:p>
    <w:p w:rsidR="003D448F" w:rsidRPr="00A02FF5" w:rsidRDefault="003D448F" w:rsidP="003D448F">
      <w:pPr>
        <w:pStyle w:val="Smlouva2"/>
        <w:shd w:val="pct5" w:color="auto" w:fill="FFFFFF"/>
        <w:rPr>
          <w:rFonts w:asciiTheme="minorHAnsi" w:hAnsiTheme="minorHAnsi"/>
          <w:szCs w:val="24"/>
        </w:rPr>
      </w:pPr>
      <w:r w:rsidRPr="00A02FF5">
        <w:rPr>
          <w:rFonts w:asciiTheme="minorHAnsi" w:hAnsiTheme="minorHAnsi"/>
          <w:szCs w:val="24"/>
        </w:rPr>
        <w:t>Smlouva o dílo</w:t>
      </w:r>
    </w:p>
    <w:p w:rsidR="003D448F" w:rsidRPr="00A02FF5" w:rsidRDefault="003D448F" w:rsidP="003D448F">
      <w:pPr>
        <w:pStyle w:val="Smlouva2"/>
        <w:jc w:val="left"/>
        <w:rPr>
          <w:rFonts w:asciiTheme="minorHAnsi" w:hAnsiTheme="minorHAnsi"/>
          <w:szCs w:val="24"/>
        </w:rPr>
      </w:pPr>
    </w:p>
    <w:p w:rsidR="003D448F" w:rsidRPr="001F0BA8" w:rsidRDefault="003D448F" w:rsidP="003D448F">
      <w:pPr>
        <w:pStyle w:val="Smlouva2"/>
        <w:rPr>
          <w:rFonts w:asciiTheme="minorHAnsi" w:hAnsiTheme="minorHAnsi"/>
          <w:szCs w:val="24"/>
        </w:rPr>
      </w:pPr>
      <w:r w:rsidRPr="001F0BA8">
        <w:rPr>
          <w:rFonts w:asciiTheme="minorHAnsi" w:hAnsiTheme="minorHAnsi"/>
          <w:szCs w:val="24"/>
        </w:rPr>
        <w:t>I.</w:t>
      </w:r>
    </w:p>
    <w:p w:rsidR="003D448F" w:rsidRPr="001F0BA8" w:rsidRDefault="003D448F" w:rsidP="003D448F">
      <w:pPr>
        <w:pStyle w:val="Smlouva2"/>
        <w:rPr>
          <w:rFonts w:asciiTheme="minorHAnsi" w:hAnsiTheme="minorHAnsi"/>
          <w:szCs w:val="24"/>
        </w:rPr>
      </w:pPr>
      <w:r w:rsidRPr="001F0BA8">
        <w:rPr>
          <w:rFonts w:asciiTheme="minorHAnsi" w:hAnsiTheme="minorHAnsi"/>
          <w:szCs w:val="24"/>
        </w:rPr>
        <w:t>Smluvní strany</w:t>
      </w:r>
    </w:p>
    <w:p w:rsidR="003D448F" w:rsidRPr="001F0BA8" w:rsidRDefault="003D448F" w:rsidP="003D448F">
      <w:pPr>
        <w:rPr>
          <w:rFonts w:asciiTheme="minorHAnsi" w:hAnsiTheme="minorHAnsi"/>
          <w:b/>
          <w:sz w:val="24"/>
          <w:szCs w:val="24"/>
        </w:rPr>
      </w:pPr>
    </w:p>
    <w:p w:rsidR="003D448F" w:rsidRPr="001F0BA8" w:rsidRDefault="003D448F" w:rsidP="003D448F">
      <w:pPr>
        <w:jc w:val="both"/>
        <w:rPr>
          <w:rFonts w:asciiTheme="minorHAnsi" w:hAnsiTheme="minorHAnsi"/>
          <w:b/>
          <w:sz w:val="24"/>
          <w:szCs w:val="24"/>
        </w:rPr>
      </w:pPr>
      <w:r w:rsidRPr="001F0BA8">
        <w:rPr>
          <w:rFonts w:asciiTheme="minorHAnsi" w:hAnsiTheme="minorHAnsi"/>
          <w:b/>
          <w:sz w:val="24"/>
          <w:szCs w:val="24"/>
        </w:rPr>
        <w:t>1.   Název objednatele</w:t>
      </w:r>
      <w:r w:rsidRPr="001F0BA8">
        <w:rPr>
          <w:rFonts w:asciiTheme="minorHAnsi" w:hAnsiTheme="minorHAnsi"/>
          <w:b/>
          <w:sz w:val="24"/>
          <w:szCs w:val="24"/>
        </w:rPr>
        <w:tab/>
      </w:r>
      <w:r w:rsidRPr="001F0BA8">
        <w:rPr>
          <w:rFonts w:asciiTheme="minorHAnsi" w:hAnsiTheme="minorHAnsi"/>
          <w:b/>
          <w:sz w:val="24"/>
          <w:szCs w:val="24"/>
        </w:rPr>
        <w:tab/>
      </w:r>
      <w:r w:rsidR="000E095C">
        <w:rPr>
          <w:rFonts w:asciiTheme="minorHAnsi" w:hAnsiTheme="minorHAnsi"/>
          <w:b/>
          <w:sz w:val="24"/>
          <w:szCs w:val="24"/>
        </w:rPr>
        <w:t>Město Petřvald</w:t>
      </w:r>
    </w:p>
    <w:p w:rsidR="004F1182" w:rsidRPr="0012145B" w:rsidRDefault="004F1182" w:rsidP="004F1182">
      <w:pPr>
        <w:tabs>
          <w:tab w:val="num" w:pos="426"/>
        </w:tabs>
        <w:spacing w:after="0"/>
        <w:ind w:left="426" w:hanging="426"/>
        <w:jc w:val="both"/>
        <w:rPr>
          <w:rFonts w:cs="Calibri"/>
        </w:rPr>
      </w:pPr>
      <w:r>
        <w:rPr>
          <w:rFonts w:cs="Calibri"/>
        </w:rPr>
        <w:tab/>
      </w:r>
      <w:r w:rsidRPr="0012145B">
        <w:rPr>
          <w:rFonts w:cs="Calibri"/>
        </w:rPr>
        <w:t>na adrese:</w:t>
      </w:r>
      <w:r w:rsidRPr="0012145B">
        <w:rPr>
          <w:rFonts w:cs="Calibri"/>
        </w:rPr>
        <w:tab/>
      </w:r>
      <w:r w:rsidRPr="0012145B">
        <w:rPr>
          <w:rFonts w:cs="Calibri"/>
        </w:rPr>
        <w:tab/>
      </w:r>
      <w:r w:rsidRPr="0012145B">
        <w:rPr>
          <w:rFonts w:cs="Calibri"/>
        </w:rPr>
        <w:tab/>
        <w:t>nám, Gen, Vicherka 2511, 735 41 Petřvald</w:t>
      </w:r>
    </w:p>
    <w:p w:rsidR="004F1182" w:rsidRPr="0012145B" w:rsidRDefault="004F1182" w:rsidP="004F1182">
      <w:pPr>
        <w:tabs>
          <w:tab w:val="num" w:pos="426"/>
        </w:tabs>
        <w:spacing w:after="0"/>
        <w:ind w:left="426" w:hanging="426"/>
        <w:jc w:val="both"/>
        <w:rPr>
          <w:rFonts w:cs="Calibri"/>
        </w:rPr>
      </w:pPr>
      <w:r w:rsidRPr="0012145B">
        <w:rPr>
          <w:rFonts w:cs="Calibri"/>
        </w:rPr>
        <w:tab/>
        <w:t>zastoupené:</w:t>
      </w:r>
      <w:r w:rsidRPr="0012145B">
        <w:rPr>
          <w:rFonts w:cs="Calibri"/>
        </w:rPr>
        <w:tab/>
      </w:r>
      <w:r w:rsidRPr="0012145B">
        <w:rPr>
          <w:rFonts w:cs="Calibri"/>
        </w:rPr>
        <w:tab/>
        <w:t>Ing. Jiřím Lukšou, starostou</w:t>
      </w:r>
    </w:p>
    <w:p w:rsidR="004F1182" w:rsidRPr="0012145B" w:rsidRDefault="004F1182" w:rsidP="004F1182">
      <w:pPr>
        <w:tabs>
          <w:tab w:val="num" w:pos="426"/>
        </w:tabs>
        <w:spacing w:after="0"/>
        <w:ind w:left="426" w:hanging="426"/>
        <w:jc w:val="both"/>
        <w:rPr>
          <w:rFonts w:cs="Calibri"/>
        </w:rPr>
      </w:pPr>
      <w:r w:rsidRPr="0012145B">
        <w:rPr>
          <w:rFonts w:cs="Calibri"/>
        </w:rPr>
        <w:tab/>
        <w:t>IČO:</w:t>
      </w:r>
      <w:r w:rsidRPr="0012145B">
        <w:rPr>
          <w:rFonts w:cs="Calibri"/>
        </w:rPr>
        <w:tab/>
      </w:r>
      <w:r w:rsidRPr="0012145B">
        <w:rPr>
          <w:rFonts w:cs="Calibri"/>
        </w:rPr>
        <w:tab/>
      </w:r>
      <w:r w:rsidRPr="0012145B">
        <w:rPr>
          <w:rFonts w:cs="Calibri"/>
        </w:rPr>
        <w:tab/>
        <w:t>002 97 593</w:t>
      </w:r>
    </w:p>
    <w:p w:rsidR="004F1182" w:rsidRPr="0012145B" w:rsidRDefault="004F1182" w:rsidP="004F1182">
      <w:pPr>
        <w:tabs>
          <w:tab w:val="num" w:pos="426"/>
        </w:tabs>
        <w:spacing w:after="0"/>
        <w:ind w:left="426" w:hanging="426"/>
        <w:jc w:val="both"/>
        <w:rPr>
          <w:rFonts w:cs="Calibri"/>
        </w:rPr>
      </w:pPr>
      <w:r w:rsidRPr="0012145B">
        <w:rPr>
          <w:rFonts w:cs="Calibri"/>
        </w:rPr>
        <w:tab/>
        <w:t>DIČ:</w:t>
      </w:r>
      <w:r w:rsidRPr="0012145B">
        <w:rPr>
          <w:rFonts w:cs="Calibri"/>
        </w:rPr>
        <w:tab/>
      </w:r>
      <w:r w:rsidRPr="0012145B">
        <w:rPr>
          <w:rFonts w:cs="Calibri"/>
        </w:rPr>
        <w:tab/>
      </w:r>
      <w:r w:rsidRPr="0012145B">
        <w:rPr>
          <w:rFonts w:cs="Calibri"/>
        </w:rPr>
        <w:tab/>
        <w:t>CZ 002 97 593</w:t>
      </w:r>
    </w:p>
    <w:p w:rsidR="004F1182" w:rsidRPr="0012145B" w:rsidRDefault="004F1182" w:rsidP="004F1182">
      <w:pPr>
        <w:tabs>
          <w:tab w:val="num" w:pos="426"/>
        </w:tabs>
        <w:spacing w:after="0"/>
        <w:ind w:left="426" w:hanging="426"/>
        <w:jc w:val="both"/>
        <w:rPr>
          <w:rFonts w:cs="Calibri"/>
        </w:rPr>
      </w:pPr>
      <w:r w:rsidRPr="0012145B">
        <w:rPr>
          <w:rFonts w:cs="Calibri"/>
        </w:rPr>
        <w:tab/>
        <w:t>Bankovní spojení:</w:t>
      </w:r>
      <w:r w:rsidRPr="0012145B">
        <w:rPr>
          <w:rFonts w:cs="Calibri"/>
        </w:rPr>
        <w:tab/>
      </w:r>
      <w:r w:rsidRPr="0012145B">
        <w:rPr>
          <w:rFonts w:cs="Calibri"/>
        </w:rPr>
        <w:tab/>
        <w:t>Česká spořitelna a.s.</w:t>
      </w:r>
    </w:p>
    <w:p w:rsidR="004F1182" w:rsidRPr="0012145B" w:rsidRDefault="004F1182" w:rsidP="004F1182">
      <w:pPr>
        <w:tabs>
          <w:tab w:val="num" w:pos="426"/>
        </w:tabs>
        <w:spacing w:after="0"/>
        <w:ind w:left="426" w:hanging="426"/>
        <w:jc w:val="both"/>
        <w:rPr>
          <w:rFonts w:cs="Calibri"/>
          <w:spacing w:val="-3"/>
        </w:rPr>
      </w:pPr>
      <w:r w:rsidRPr="0012145B">
        <w:rPr>
          <w:rFonts w:cs="Calibri"/>
        </w:rPr>
        <w:tab/>
        <w:t>Číslo účtu:</w:t>
      </w:r>
      <w:r w:rsidRPr="0012145B">
        <w:rPr>
          <w:rFonts w:cs="Calibri"/>
        </w:rPr>
        <w:tab/>
      </w:r>
      <w:r w:rsidRPr="0012145B">
        <w:rPr>
          <w:rFonts w:cs="Calibri"/>
        </w:rPr>
        <w:tab/>
      </w:r>
      <w:r w:rsidRPr="0012145B">
        <w:rPr>
          <w:rFonts w:cs="Calibri"/>
        </w:rPr>
        <w:tab/>
      </w:r>
      <w:r w:rsidRPr="0012145B">
        <w:rPr>
          <w:rFonts w:cs="Calibri"/>
          <w:spacing w:val="-3"/>
        </w:rPr>
        <w:t>19–17216779329 / 0800</w:t>
      </w:r>
    </w:p>
    <w:p w:rsidR="004F1182" w:rsidRPr="0012145B" w:rsidRDefault="004F1182" w:rsidP="004F1182">
      <w:pPr>
        <w:tabs>
          <w:tab w:val="num" w:pos="426"/>
        </w:tabs>
        <w:spacing w:after="0"/>
        <w:ind w:left="426" w:hanging="426"/>
        <w:jc w:val="both"/>
        <w:rPr>
          <w:rFonts w:cs="Calibri"/>
        </w:rPr>
      </w:pPr>
      <w:r w:rsidRPr="0012145B">
        <w:rPr>
          <w:rFonts w:cs="Calibri"/>
          <w:spacing w:val="-3"/>
        </w:rPr>
        <w:tab/>
        <w:t>ID DS:</w:t>
      </w:r>
      <w:r w:rsidRPr="0012145B">
        <w:rPr>
          <w:rFonts w:cs="Calibri"/>
          <w:spacing w:val="-3"/>
        </w:rPr>
        <w:tab/>
      </w:r>
      <w:r w:rsidRPr="0012145B">
        <w:rPr>
          <w:rFonts w:cs="Calibri"/>
          <w:spacing w:val="-3"/>
        </w:rPr>
        <w:tab/>
      </w:r>
      <w:r w:rsidRPr="0012145B">
        <w:rPr>
          <w:rFonts w:cs="Calibri"/>
          <w:spacing w:val="-3"/>
        </w:rPr>
        <w:tab/>
        <w:t>waqbb2k</w:t>
      </w:r>
    </w:p>
    <w:p w:rsidR="003D448F" w:rsidRPr="001F0BA8" w:rsidRDefault="00643256" w:rsidP="003D448F">
      <w:pPr>
        <w:autoSpaceDE w:val="0"/>
        <w:autoSpaceDN w:val="0"/>
        <w:adjustRightInd w:val="0"/>
        <w:spacing w:after="120"/>
        <w:rPr>
          <w:rFonts w:asciiTheme="minorHAnsi" w:hAnsiTheme="minorHAnsi"/>
          <w:color w:val="000000"/>
          <w:sz w:val="24"/>
          <w:szCs w:val="24"/>
        </w:rPr>
      </w:pPr>
      <w:r>
        <w:rPr>
          <w:rFonts w:asciiTheme="minorHAnsi" w:hAnsiTheme="minorHAnsi"/>
          <w:sz w:val="24"/>
          <w:szCs w:val="24"/>
        </w:rPr>
        <w:t xml:space="preserve"> </w:t>
      </w:r>
    </w:p>
    <w:p w:rsidR="003D448F" w:rsidRPr="001F0BA8" w:rsidRDefault="003D448F" w:rsidP="003D448F">
      <w:pPr>
        <w:numPr>
          <w:ilvl w:val="12"/>
          <w:numId w:val="0"/>
        </w:numPr>
        <w:jc w:val="both"/>
        <w:rPr>
          <w:rFonts w:asciiTheme="minorHAnsi" w:hAnsiTheme="minorHAnsi"/>
          <w:i/>
          <w:sz w:val="24"/>
          <w:szCs w:val="24"/>
        </w:rPr>
      </w:pPr>
      <w:r w:rsidRPr="001F0BA8">
        <w:rPr>
          <w:rFonts w:asciiTheme="minorHAnsi" w:hAnsiTheme="minorHAnsi"/>
          <w:i/>
          <w:sz w:val="24"/>
          <w:szCs w:val="24"/>
        </w:rPr>
        <w:t>dále jen objednatel</w:t>
      </w:r>
    </w:p>
    <w:p w:rsidR="003D448F" w:rsidRPr="001F0BA8" w:rsidRDefault="003D448F" w:rsidP="003D448F">
      <w:pPr>
        <w:rPr>
          <w:rFonts w:asciiTheme="minorHAnsi" w:hAnsiTheme="minorHAnsi"/>
          <w:i/>
          <w:sz w:val="24"/>
          <w:szCs w:val="24"/>
        </w:rPr>
      </w:pPr>
      <w:r w:rsidRPr="001F0BA8">
        <w:rPr>
          <w:rFonts w:asciiTheme="minorHAnsi" w:hAnsiTheme="minorHAnsi"/>
          <w:b/>
          <w:sz w:val="24"/>
          <w:szCs w:val="24"/>
        </w:rPr>
        <w:t>2.   Název zhotovitele</w:t>
      </w:r>
    </w:p>
    <w:p w:rsidR="004F1182" w:rsidRPr="004A24EA" w:rsidRDefault="004A24EA" w:rsidP="004A24EA">
      <w:pPr>
        <w:pStyle w:val="Zkladntext"/>
        <w:tabs>
          <w:tab w:val="left" w:pos="426"/>
        </w:tabs>
        <w:spacing w:after="0"/>
        <w:rPr>
          <w:rFonts w:cs="Calibri"/>
        </w:rPr>
      </w:pPr>
      <w:r>
        <w:rPr>
          <w:rFonts w:cs="Calibri"/>
        </w:rPr>
        <w:tab/>
      </w:r>
      <w:r w:rsidR="004F1182" w:rsidRPr="004A24EA">
        <w:rPr>
          <w:rFonts w:cs="Calibri"/>
        </w:rPr>
        <w:t>………………………….</w:t>
      </w:r>
    </w:p>
    <w:p w:rsidR="004F1182" w:rsidRPr="004A24EA" w:rsidRDefault="004F1182" w:rsidP="004A24EA">
      <w:pPr>
        <w:pStyle w:val="Zkladntext"/>
        <w:spacing w:after="0"/>
        <w:ind w:firstLine="426"/>
        <w:rPr>
          <w:rFonts w:cs="Calibri"/>
        </w:rPr>
      </w:pPr>
      <w:r w:rsidRPr="004A24EA">
        <w:rPr>
          <w:rFonts w:cs="Calibri"/>
        </w:rPr>
        <w:t>zapsaná v obchodním rejstříku u Krajského soudu v ………………………., oddíl …………, vložka ……….</w:t>
      </w:r>
    </w:p>
    <w:p w:rsidR="004F1182" w:rsidRPr="004A24EA" w:rsidRDefault="004F1182" w:rsidP="004A24EA">
      <w:pPr>
        <w:pStyle w:val="Zkladntext"/>
        <w:spacing w:after="0"/>
        <w:ind w:firstLine="426"/>
        <w:rPr>
          <w:rFonts w:cs="Calibri"/>
        </w:rPr>
      </w:pPr>
      <w:r w:rsidRPr="004A24EA">
        <w:rPr>
          <w:rFonts w:cs="Calibri"/>
        </w:rPr>
        <w:t>se sídlem:</w:t>
      </w:r>
      <w:r w:rsidRPr="004A24EA">
        <w:rPr>
          <w:rFonts w:cs="Calibri"/>
        </w:rPr>
        <w:tab/>
      </w:r>
      <w:r w:rsidRPr="004A24EA">
        <w:rPr>
          <w:rFonts w:cs="Calibri"/>
        </w:rPr>
        <w:tab/>
      </w:r>
      <w:r w:rsidRPr="004A24EA">
        <w:rPr>
          <w:rFonts w:cs="Calibri"/>
        </w:rPr>
        <w:tab/>
        <w:t>……………………………………..</w:t>
      </w:r>
    </w:p>
    <w:p w:rsidR="004F1182" w:rsidRPr="004A24EA" w:rsidRDefault="004F1182" w:rsidP="004A24EA">
      <w:pPr>
        <w:pStyle w:val="Zkladntext"/>
        <w:spacing w:after="0"/>
        <w:ind w:firstLine="426"/>
        <w:rPr>
          <w:rFonts w:cs="Calibri"/>
        </w:rPr>
      </w:pPr>
      <w:r w:rsidRPr="004A24EA">
        <w:rPr>
          <w:rFonts w:cs="Calibri"/>
        </w:rPr>
        <w:t>jednající:</w:t>
      </w:r>
      <w:r w:rsidRPr="004A24EA">
        <w:rPr>
          <w:rFonts w:cs="Calibri"/>
        </w:rPr>
        <w:tab/>
      </w:r>
      <w:r w:rsidRPr="004A24EA">
        <w:rPr>
          <w:rFonts w:cs="Calibri"/>
        </w:rPr>
        <w:tab/>
      </w:r>
      <w:r w:rsidRPr="004A24EA">
        <w:rPr>
          <w:rFonts w:cs="Calibri"/>
        </w:rPr>
        <w:tab/>
        <w:t>……………………………………..</w:t>
      </w:r>
    </w:p>
    <w:p w:rsidR="004F1182" w:rsidRPr="004A24EA" w:rsidRDefault="004F1182" w:rsidP="004A24EA">
      <w:pPr>
        <w:pStyle w:val="Zkladntext"/>
        <w:spacing w:after="0"/>
        <w:ind w:firstLine="426"/>
        <w:rPr>
          <w:rFonts w:cs="Calibri"/>
        </w:rPr>
      </w:pPr>
      <w:r w:rsidRPr="004A24EA">
        <w:rPr>
          <w:rFonts w:cs="Calibri"/>
        </w:rPr>
        <w:t>IČO:</w:t>
      </w:r>
      <w:r w:rsidRPr="004A24EA">
        <w:rPr>
          <w:rFonts w:cs="Calibri"/>
        </w:rPr>
        <w:tab/>
      </w:r>
      <w:r w:rsidRPr="004A24EA">
        <w:rPr>
          <w:rFonts w:cs="Calibri"/>
        </w:rPr>
        <w:tab/>
      </w:r>
      <w:r w:rsidRPr="004A24EA">
        <w:rPr>
          <w:rFonts w:cs="Calibri"/>
        </w:rPr>
        <w:tab/>
        <w:t>……………………………………...</w:t>
      </w:r>
    </w:p>
    <w:p w:rsidR="004F1182" w:rsidRPr="004A24EA" w:rsidRDefault="004F1182" w:rsidP="004A24EA">
      <w:pPr>
        <w:pStyle w:val="Zkladntext"/>
        <w:spacing w:after="0"/>
        <w:ind w:firstLine="426"/>
        <w:rPr>
          <w:rFonts w:cs="Calibri"/>
        </w:rPr>
      </w:pPr>
      <w:r w:rsidRPr="004A24EA">
        <w:rPr>
          <w:rFonts w:cs="Calibri"/>
        </w:rPr>
        <w:t>DIČ:</w:t>
      </w:r>
      <w:r w:rsidRPr="004A24EA">
        <w:rPr>
          <w:rFonts w:cs="Calibri"/>
        </w:rPr>
        <w:tab/>
      </w:r>
      <w:r w:rsidRPr="004A24EA">
        <w:rPr>
          <w:rFonts w:cs="Calibri"/>
        </w:rPr>
        <w:tab/>
      </w:r>
      <w:r w:rsidRPr="004A24EA">
        <w:rPr>
          <w:rFonts w:cs="Calibri"/>
        </w:rPr>
        <w:tab/>
        <w:t>CZ………………………………….</w:t>
      </w:r>
    </w:p>
    <w:p w:rsidR="004F1182" w:rsidRPr="004A24EA" w:rsidRDefault="004F1182" w:rsidP="004A24EA">
      <w:pPr>
        <w:pStyle w:val="Zkladntext"/>
        <w:spacing w:after="0"/>
        <w:ind w:firstLine="426"/>
        <w:rPr>
          <w:rFonts w:cs="Calibri"/>
        </w:rPr>
      </w:pPr>
      <w:r w:rsidRPr="004A24EA">
        <w:rPr>
          <w:rFonts w:cs="Calibri"/>
        </w:rPr>
        <w:t>bankovní spojení</w:t>
      </w:r>
      <w:r w:rsidRPr="004A24EA">
        <w:rPr>
          <w:rFonts w:cs="Calibri"/>
        </w:rPr>
        <w:tab/>
        <w:t>:</w:t>
      </w:r>
      <w:r w:rsidRPr="004A24EA">
        <w:rPr>
          <w:rFonts w:cs="Calibri"/>
        </w:rPr>
        <w:tab/>
        <w:t>……………………………………..</w:t>
      </w:r>
    </w:p>
    <w:p w:rsidR="004F1182" w:rsidRPr="004A24EA" w:rsidRDefault="004F1182" w:rsidP="004A24EA">
      <w:pPr>
        <w:pStyle w:val="Zkladntext"/>
        <w:spacing w:after="0"/>
        <w:ind w:firstLine="426"/>
        <w:rPr>
          <w:rFonts w:cs="Calibri"/>
        </w:rPr>
      </w:pPr>
      <w:r w:rsidRPr="004A24EA">
        <w:rPr>
          <w:rFonts w:cs="Calibri"/>
        </w:rPr>
        <w:t>číslo účtu:</w:t>
      </w:r>
      <w:r w:rsidRPr="004A24EA">
        <w:rPr>
          <w:rFonts w:cs="Calibri"/>
        </w:rPr>
        <w:tab/>
      </w:r>
      <w:r w:rsidRPr="004A24EA">
        <w:rPr>
          <w:rFonts w:cs="Calibri"/>
        </w:rPr>
        <w:tab/>
      </w:r>
      <w:r w:rsidRPr="004A24EA">
        <w:rPr>
          <w:rFonts w:cs="Calibri"/>
        </w:rPr>
        <w:tab/>
        <w:t>……………………………………..</w:t>
      </w:r>
    </w:p>
    <w:p w:rsidR="003D448F" w:rsidRPr="004A24EA" w:rsidRDefault="004F1182" w:rsidP="004A24EA">
      <w:pPr>
        <w:numPr>
          <w:ilvl w:val="12"/>
          <w:numId w:val="0"/>
        </w:numPr>
        <w:tabs>
          <w:tab w:val="left" w:pos="360"/>
        </w:tabs>
        <w:spacing w:after="0"/>
        <w:ind w:left="360"/>
        <w:jc w:val="both"/>
        <w:rPr>
          <w:rFonts w:asciiTheme="minorHAnsi" w:hAnsiTheme="minorHAnsi"/>
        </w:rPr>
      </w:pPr>
      <w:r w:rsidRPr="004A24EA">
        <w:rPr>
          <w:rFonts w:cs="Calibri"/>
        </w:rPr>
        <w:t>telefon, fax, e-mail:</w:t>
      </w:r>
      <w:r w:rsidRPr="004A24EA">
        <w:rPr>
          <w:rFonts w:cs="Calibri"/>
        </w:rPr>
        <w:tab/>
        <w:t>……………………………………..</w:t>
      </w:r>
      <w:r w:rsidR="003D448F" w:rsidRPr="004A24EA">
        <w:rPr>
          <w:rFonts w:asciiTheme="minorHAnsi" w:hAnsiTheme="minorHAnsi"/>
        </w:rPr>
        <w:t>Osoba oprávněná jednat ve věcech technických a realizace stavby:</w:t>
      </w:r>
    </w:p>
    <w:p w:rsidR="004F36BF" w:rsidRPr="004A24EA" w:rsidRDefault="004F36BF" w:rsidP="004A24EA">
      <w:pPr>
        <w:numPr>
          <w:ilvl w:val="12"/>
          <w:numId w:val="0"/>
        </w:numPr>
        <w:tabs>
          <w:tab w:val="left" w:pos="360"/>
        </w:tabs>
        <w:spacing w:after="0"/>
        <w:ind w:left="360"/>
        <w:jc w:val="both"/>
        <w:rPr>
          <w:rFonts w:asciiTheme="minorHAnsi" w:hAnsiTheme="minorHAnsi"/>
        </w:rPr>
      </w:pPr>
      <w:r w:rsidRPr="004A24EA">
        <w:rPr>
          <w:rFonts w:asciiTheme="minorHAnsi" w:hAnsiTheme="minorHAnsi"/>
        </w:rPr>
        <w:t>……………………………………………………………………………………………..</w:t>
      </w:r>
    </w:p>
    <w:p w:rsidR="003D448F" w:rsidRPr="001F0BA8" w:rsidRDefault="003D448F" w:rsidP="003D448F">
      <w:pPr>
        <w:tabs>
          <w:tab w:val="left" w:pos="284"/>
        </w:tabs>
        <w:rPr>
          <w:rFonts w:asciiTheme="minorHAnsi" w:hAnsiTheme="minorHAnsi"/>
          <w:i/>
          <w:sz w:val="24"/>
          <w:szCs w:val="24"/>
        </w:rPr>
      </w:pPr>
      <w:r w:rsidRPr="001F0BA8">
        <w:rPr>
          <w:rFonts w:asciiTheme="minorHAnsi" w:hAnsiTheme="minorHAnsi"/>
          <w:sz w:val="24"/>
          <w:szCs w:val="24"/>
        </w:rPr>
        <w:tab/>
        <w:t xml:space="preserve"> </w:t>
      </w:r>
      <w:r w:rsidRPr="001F0BA8">
        <w:rPr>
          <w:rFonts w:asciiTheme="minorHAnsi" w:hAnsiTheme="minorHAnsi"/>
          <w:i/>
          <w:sz w:val="24"/>
          <w:szCs w:val="24"/>
        </w:rPr>
        <w:t>dále jen zhotovitel</w:t>
      </w:r>
    </w:p>
    <w:p w:rsidR="003D448F" w:rsidRPr="001F0BA8" w:rsidRDefault="003D448F" w:rsidP="003D448F">
      <w:pPr>
        <w:jc w:val="center"/>
        <w:rPr>
          <w:rFonts w:asciiTheme="minorHAnsi" w:hAnsiTheme="minorHAnsi"/>
          <w:b/>
        </w:rPr>
      </w:pPr>
      <w:r w:rsidRPr="001F0BA8">
        <w:rPr>
          <w:rFonts w:asciiTheme="minorHAnsi" w:hAnsiTheme="minorHAnsi"/>
          <w:b/>
        </w:rPr>
        <w:t>II.</w:t>
      </w:r>
    </w:p>
    <w:p w:rsidR="003D448F" w:rsidRPr="000E095C" w:rsidRDefault="003D448F" w:rsidP="003D448F">
      <w:pPr>
        <w:pStyle w:val="Nadpis7"/>
        <w:rPr>
          <w:rFonts w:asciiTheme="minorHAnsi" w:hAnsiTheme="minorHAnsi"/>
          <w:sz w:val="24"/>
          <w:szCs w:val="24"/>
        </w:rPr>
      </w:pPr>
      <w:r w:rsidRPr="000E095C">
        <w:rPr>
          <w:rFonts w:asciiTheme="minorHAnsi" w:hAnsiTheme="minorHAnsi"/>
          <w:sz w:val="24"/>
          <w:szCs w:val="24"/>
        </w:rPr>
        <w:t>Základní ustanovení</w:t>
      </w:r>
    </w:p>
    <w:p w:rsidR="003D448F" w:rsidRPr="004A24EA" w:rsidRDefault="003D448F" w:rsidP="003D448F">
      <w:pPr>
        <w:numPr>
          <w:ilvl w:val="0"/>
          <w:numId w:val="24"/>
        </w:numPr>
        <w:tabs>
          <w:tab w:val="left" w:pos="567"/>
          <w:tab w:val="left" w:pos="1701"/>
        </w:tabs>
        <w:spacing w:before="120" w:after="0" w:line="240" w:lineRule="auto"/>
        <w:jc w:val="both"/>
        <w:rPr>
          <w:rFonts w:asciiTheme="minorHAnsi" w:hAnsiTheme="minorHAnsi"/>
        </w:rPr>
      </w:pPr>
      <w:r w:rsidRPr="004A24EA">
        <w:rPr>
          <w:rFonts w:asciiTheme="minorHAnsi" w:hAnsiTheme="minorHAnsi"/>
        </w:rPr>
        <w:t>Smluvní strany se v souladu s ust</w:t>
      </w:r>
      <w:r w:rsidR="00151374" w:rsidRPr="004A24EA">
        <w:rPr>
          <w:rFonts w:asciiTheme="minorHAnsi" w:hAnsiTheme="minorHAnsi"/>
        </w:rPr>
        <w:t>. § 2586 zák. č. 89/2012 Sb., občanského</w:t>
      </w:r>
      <w:r w:rsidRPr="004A24EA">
        <w:rPr>
          <w:rFonts w:asciiTheme="minorHAnsi" w:hAnsiTheme="minorHAnsi"/>
        </w:rPr>
        <w:t xml:space="preserve"> zákoníku v platném znění dohodly, že se rozsah a obsah vzájemných práv a povinností z této smlouvy vyplývajících bude řídit příslušnými ustanoveními citovaného zákoníku</w:t>
      </w:r>
      <w:r w:rsidR="00151374" w:rsidRPr="004A24EA">
        <w:rPr>
          <w:rFonts w:asciiTheme="minorHAnsi" w:hAnsiTheme="minorHAnsi"/>
        </w:rPr>
        <w:t>.</w:t>
      </w:r>
    </w:p>
    <w:p w:rsidR="00E43C98" w:rsidRPr="004A24EA" w:rsidRDefault="00E43C98" w:rsidP="003D448F">
      <w:pPr>
        <w:numPr>
          <w:ilvl w:val="0"/>
          <w:numId w:val="24"/>
        </w:numPr>
        <w:tabs>
          <w:tab w:val="left" w:pos="567"/>
          <w:tab w:val="left" w:pos="1701"/>
        </w:tabs>
        <w:spacing w:before="120" w:after="0" w:line="240" w:lineRule="auto"/>
        <w:jc w:val="both"/>
        <w:rPr>
          <w:rFonts w:asciiTheme="minorHAnsi" w:hAnsiTheme="minorHAnsi"/>
        </w:rPr>
      </w:pPr>
      <w:r w:rsidRPr="004A24EA">
        <w:rPr>
          <w:rFonts w:asciiTheme="minorHAnsi" w:eastAsia="Times New Roman" w:hAnsiTheme="minorHAnsi"/>
          <w:lang w:eastAsia="cs-CZ"/>
        </w:rPr>
        <w:t>Objednatel se zhotovitelem uzavírají tuto smlouvu v důsledku skutečnosti, že nabídka zhotovitele na realizaci předmětu plnění této smlouvy byla objednatelem, jako zadavatelem, v zadávacím řízení na zakázku vybrána jako nabídka nejvhodnější.</w:t>
      </w:r>
    </w:p>
    <w:p w:rsidR="003D448F" w:rsidRPr="004A24EA" w:rsidRDefault="003D448F" w:rsidP="003D448F">
      <w:pPr>
        <w:numPr>
          <w:ilvl w:val="0"/>
          <w:numId w:val="24"/>
        </w:numPr>
        <w:tabs>
          <w:tab w:val="left" w:pos="567"/>
          <w:tab w:val="left" w:pos="1701"/>
        </w:tabs>
        <w:spacing w:before="120" w:after="0" w:line="240" w:lineRule="auto"/>
        <w:jc w:val="both"/>
        <w:rPr>
          <w:rFonts w:asciiTheme="minorHAnsi" w:hAnsiTheme="minorHAnsi"/>
        </w:rPr>
      </w:pPr>
      <w:r w:rsidRPr="004A24EA">
        <w:rPr>
          <w:rFonts w:asciiTheme="minorHAnsi" w:hAnsiTheme="minorHAnsi"/>
        </w:rPr>
        <w:lastRenderedPageBreak/>
        <w:t>Smluvní strany prohlašují, že údaje uvedené v čl. I. této smlouvy a taktéž oprávnění k podnikání jsou v souladu s právní skutečností v době uzavření této smlouvy. Smluvní strany se zavazují, že změny dotčených údajů oznámí bez prodlení druhé smluvní straně. Smluvní strany prohlašují, že osoby podepisující tuto smlouvu jsou k tomuto úkonu oprávněny.</w:t>
      </w:r>
    </w:p>
    <w:p w:rsidR="003D448F" w:rsidRPr="004A24EA" w:rsidRDefault="003D448F" w:rsidP="003D448F">
      <w:pPr>
        <w:numPr>
          <w:ilvl w:val="0"/>
          <w:numId w:val="24"/>
        </w:numPr>
        <w:tabs>
          <w:tab w:val="left" w:pos="567"/>
          <w:tab w:val="left" w:pos="1701"/>
        </w:tabs>
        <w:spacing w:before="120" w:after="0" w:line="240" w:lineRule="auto"/>
        <w:jc w:val="both"/>
        <w:rPr>
          <w:rFonts w:asciiTheme="minorHAnsi" w:hAnsiTheme="minorHAnsi"/>
        </w:rPr>
      </w:pPr>
      <w:r w:rsidRPr="004A24EA">
        <w:rPr>
          <w:rFonts w:asciiTheme="minorHAnsi" w:hAnsiTheme="minorHAnsi"/>
        </w:rPr>
        <w:t>Zhotovitel se zavazuje, že po celou dobu účinnosti této smlouvy bude mít sjednánu pojistnou sm</w:t>
      </w:r>
      <w:r w:rsidR="0085721F" w:rsidRPr="004A24EA">
        <w:rPr>
          <w:rFonts w:asciiTheme="minorHAnsi" w:hAnsiTheme="minorHAnsi"/>
        </w:rPr>
        <w:t>louvu pojištění díla – stavebné montážní pojištění</w:t>
      </w:r>
      <w:r w:rsidRPr="004A24EA">
        <w:rPr>
          <w:rFonts w:asciiTheme="minorHAnsi" w:hAnsiTheme="minorHAnsi"/>
        </w:rPr>
        <w:t xml:space="preserve">, kterou kdykoliv na požádání v originále předloží zástupci objednatele k nahlédnutí. </w:t>
      </w:r>
      <w:r w:rsidR="0085721F" w:rsidRPr="004A24EA">
        <w:rPr>
          <w:rFonts w:asciiTheme="minorHAnsi" w:hAnsiTheme="minorHAnsi"/>
        </w:rPr>
        <w:t xml:space="preserve">Výše pojistné částky </w:t>
      </w:r>
      <w:r w:rsidR="00E43C98" w:rsidRPr="004A24EA">
        <w:rPr>
          <w:rFonts w:asciiTheme="minorHAnsi" w:hAnsiTheme="minorHAnsi"/>
        </w:rPr>
        <w:t>10</w:t>
      </w:r>
      <w:r w:rsidR="0085721F" w:rsidRPr="004A24EA">
        <w:rPr>
          <w:rFonts w:asciiTheme="minorHAnsi" w:hAnsiTheme="minorHAnsi"/>
        </w:rPr>
        <w:t xml:space="preserve"> mil. </w:t>
      </w:r>
    </w:p>
    <w:p w:rsidR="00E43C98" w:rsidRPr="004A24EA" w:rsidRDefault="003D448F" w:rsidP="006B2B00">
      <w:pPr>
        <w:pStyle w:val="Smlouva-slo"/>
        <w:numPr>
          <w:ilvl w:val="0"/>
          <w:numId w:val="24"/>
        </w:numPr>
        <w:rPr>
          <w:rStyle w:val="Nadpis4Char"/>
          <w:rFonts w:asciiTheme="minorHAnsi" w:hAnsiTheme="minorHAnsi" w:cstheme="minorHAnsi"/>
          <w:b w:val="0"/>
          <w:color w:val="auto"/>
          <w:sz w:val="22"/>
          <w:szCs w:val="22"/>
        </w:rPr>
      </w:pPr>
      <w:r w:rsidRPr="004A24EA">
        <w:rPr>
          <w:rFonts w:asciiTheme="minorHAnsi" w:hAnsiTheme="minorHAnsi"/>
          <w:sz w:val="22"/>
          <w:szCs w:val="22"/>
        </w:rPr>
        <w:t>Zhotovitel potvrzuje, že si prostudoval a detailně se seznámil se zadávacími podmínkami a s projektovou dokumentací</w:t>
      </w:r>
      <w:r w:rsidR="00643256" w:rsidRPr="004A24EA">
        <w:rPr>
          <w:rFonts w:asciiTheme="minorHAnsi" w:hAnsiTheme="minorHAnsi"/>
          <w:sz w:val="22"/>
          <w:szCs w:val="22"/>
        </w:rPr>
        <w:t xml:space="preserve"> </w:t>
      </w:r>
      <w:r w:rsidR="00A02FF5" w:rsidRPr="004A24EA">
        <w:rPr>
          <w:rFonts w:asciiTheme="minorHAnsi" w:hAnsiTheme="minorHAnsi"/>
          <w:sz w:val="22"/>
          <w:szCs w:val="22"/>
        </w:rPr>
        <w:t xml:space="preserve"> </w:t>
      </w:r>
      <w:r w:rsidRPr="004A24EA">
        <w:rPr>
          <w:rFonts w:asciiTheme="minorHAnsi" w:hAnsiTheme="minorHAnsi"/>
          <w:color w:val="000000"/>
          <w:sz w:val="22"/>
          <w:szCs w:val="22"/>
        </w:rPr>
        <w:t>a tímto zároveň prověřil, že závazné podklady týkající se předmětu smlouvy nemají zjevné vady a nedostatky, neobsahují nevhodná řešení, materiály a technologie a dílo je takto možno realizovat za dohodnutou smluvní cenu uvedenou v článku V. této smlouvy.</w:t>
      </w:r>
      <w:r w:rsidRPr="004A24EA">
        <w:rPr>
          <w:rStyle w:val="Nadpis4Char"/>
          <w:rFonts w:asciiTheme="minorHAnsi" w:eastAsia="Calibri" w:hAnsiTheme="minorHAnsi"/>
          <w:sz w:val="22"/>
          <w:szCs w:val="22"/>
        </w:rPr>
        <w:t xml:space="preserve"> </w:t>
      </w:r>
    </w:p>
    <w:p w:rsidR="00643256" w:rsidRPr="004A24EA" w:rsidRDefault="003D448F" w:rsidP="006B2B00">
      <w:pPr>
        <w:pStyle w:val="Smlouva-slo"/>
        <w:numPr>
          <w:ilvl w:val="0"/>
          <w:numId w:val="24"/>
        </w:numPr>
        <w:rPr>
          <w:rFonts w:asciiTheme="minorHAnsi" w:hAnsiTheme="minorHAnsi" w:cstheme="minorHAnsi"/>
          <w:sz w:val="22"/>
          <w:szCs w:val="22"/>
        </w:rPr>
      </w:pPr>
      <w:r w:rsidRPr="004A24EA">
        <w:rPr>
          <w:rFonts w:asciiTheme="minorHAnsi" w:hAnsiTheme="minorHAnsi"/>
          <w:sz w:val="22"/>
          <w:szCs w:val="22"/>
        </w:rPr>
        <w:t xml:space="preserve">Účelem smlouvy je realizace </w:t>
      </w:r>
      <w:r w:rsidRPr="004A24EA">
        <w:rPr>
          <w:rFonts w:asciiTheme="minorHAnsi" w:hAnsiTheme="minorHAnsi" w:cstheme="minorHAnsi"/>
          <w:sz w:val="22"/>
          <w:szCs w:val="22"/>
        </w:rPr>
        <w:t>stavby</w:t>
      </w:r>
      <w:r w:rsidRPr="004A24EA">
        <w:rPr>
          <w:rFonts w:asciiTheme="minorHAnsi" w:hAnsiTheme="minorHAnsi" w:cstheme="minorHAnsi"/>
          <w:b/>
          <w:sz w:val="22"/>
          <w:szCs w:val="22"/>
        </w:rPr>
        <w:t xml:space="preserve"> </w:t>
      </w:r>
      <w:bookmarkStart w:id="0" w:name="_Hlk37745305"/>
      <w:r w:rsidR="006B2B00" w:rsidRPr="004A24EA">
        <w:rPr>
          <w:rFonts w:asciiTheme="minorHAnsi" w:hAnsiTheme="minorHAnsi" w:cstheme="minorHAnsi"/>
          <w:b/>
          <w:sz w:val="22"/>
          <w:szCs w:val="22"/>
        </w:rPr>
        <w:t>„</w:t>
      </w:r>
      <w:bookmarkStart w:id="1" w:name="_Hlk38346099"/>
      <w:r w:rsidR="006B2B00" w:rsidRPr="004A24EA">
        <w:rPr>
          <w:rFonts w:asciiTheme="minorHAnsi" w:hAnsiTheme="minorHAnsi" w:cstheme="minorHAnsi"/>
          <w:b/>
          <w:sz w:val="22"/>
          <w:szCs w:val="22"/>
        </w:rPr>
        <w:t>Snížení energetické náročnosti MŠ Šenovské, 735 41 Petřvald vč. rekonstrukce a přístavby k objektu MŠ a sanaci spodní stavby MŠ</w:t>
      </w:r>
      <w:bookmarkEnd w:id="0"/>
      <w:bookmarkEnd w:id="1"/>
      <w:r w:rsidR="00643256" w:rsidRPr="004A24EA">
        <w:rPr>
          <w:rFonts w:asciiTheme="minorHAnsi" w:hAnsiTheme="minorHAnsi" w:cstheme="minorHAnsi"/>
          <w:b/>
          <w:sz w:val="22"/>
          <w:szCs w:val="22"/>
        </w:rPr>
        <w:t>“</w:t>
      </w:r>
    </w:p>
    <w:p w:rsidR="001F0BA8" w:rsidRPr="004A24EA" w:rsidRDefault="001F0BA8" w:rsidP="001F0BA8">
      <w:pPr>
        <w:pStyle w:val="Smlouva-slo"/>
        <w:numPr>
          <w:ilvl w:val="0"/>
          <w:numId w:val="24"/>
        </w:numPr>
        <w:tabs>
          <w:tab w:val="left" w:pos="0"/>
          <w:tab w:val="left" w:pos="540"/>
        </w:tabs>
        <w:spacing w:line="240" w:lineRule="auto"/>
        <w:ind w:right="57"/>
        <w:rPr>
          <w:rFonts w:asciiTheme="minorHAnsi" w:hAnsiTheme="minorHAnsi"/>
          <w:b/>
          <w:sz w:val="22"/>
          <w:szCs w:val="22"/>
        </w:rPr>
      </w:pPr>
      <w:r w:rsidRPr="004A24EA">
        <w:rPr>
          <w:rFonts w:asciiTheme="minorHAnsi" w:hAnsiTheme="minorHAnsi"/>
          <w:sz w:val="22"/>
          <w:szCs w:val="22"/>
        </w:rPr>
        <w:t xml:space="preserve">Zhotovitel je povinen po celou dobu trvání Smlouvy disponovat kvalifikací, kterou prokázal v rámci zadávacího řízení před uzavřením této Smlouvy a na požádání jí Objednateli kdykoliv bezodkladně doložit; to platí zejména pro výkon činností, které jsou prováděny subdodavatelsky s tím, že případná změna </w:t>
      </w:r>
      <w:r w:rsidR="004F1182" w:rsidRPr="004A24EA">
        <w:rPr>
          <w:rFonts w:asciiTheme="minorHAnsi" w:hAnsiTheme="minorHAnsi"/>
          <w:sz w:val="22"/>
          <w:szCs w:val="22"/>
        </w:rPr>
        <w:t>pod</w:t>
      </w:r>
      <w:r w:rsidRPr="004A24EA">
        <w:rPr>
          <w:rFonts w:asciiTheme="minorHAnsi" w:hAnsiTheme="minorHAnsi"/>
          <w:sz w:val="22"/>
          <w:szCs w:val="22"/>
        </w:rPr>
        <w:t xml:space="preserve">dodavatele podléhá předchozímu písemnému souhlasu Objednatele. </w:t>
      </w:r>
    </w:p>
    <w:p w:rsidR="00E43C98" w:rsidRPr="004A24EA" w:rsidRDefault="00E43C98" w:rsidP="00E43C98">
      <w:pPr>
        <w:pStyle w:val="Zkladntext"/>
        <w:numPr>
          <w:ilvl w:val="0"/>
          <w:numId w:val="24"/>
        </w:numPr>
        <w:tabs>
          <w:tab w:val="left" w:pos="0"/>
          <w:tab w:val="left" w:pos="540"/>
        </w:tabs>
        <w:spacing w:before="120" w:after="0" w:line="240" w:lineRule="auto"/>
        <w:ind w:right="57"/>
        <w:jc w:val="both"/>
        <w:rPr>
          <w:rFonts w:asciiTheme="minorHAnsi" w:hAnsiTheme="minorHAnsi" w:cstheme="minorHAnsi"/>
          <w:b/>
        </w:rPr>
      </w:pPr>
      <w:r w:rsidRPr="004A24EA">
        <w:rPr>
          <w:rFonts w:asciiTheme="minorHAnsi" w:hAnsiTheme="minorHAnsi" w:cstheme="minorHAnsi"/>
        </w:rPr>
        <w:t xml:space="preserve">Objednatel si vyhrazuje právo úpravy časového harmonogramu, vzhledem k provozu </w:t>
      </w:r>
      <w:r w:rsidRPr="004A24EA">
        <w:rPr>
          <w:rFonts w:asciiTheme="minorHAnsi" w:hAnsiTheme="minorHAnsi" w:cstheme="minorHAnsi"/>
        </w:rPr>
        <w:t>školského zařízení</w:t>
      </w:r>
      <w:r w:rsidRPr="004A24EA">
        <w:rPr>
          <w:rFonts w:asciiTheme="minorHAnsi" w:hAnsiTheme="minorHAnsi" w:cstheme="minorHAnsi"/>
        </w:rPr>
        <w:t xml:space="preserve">. Tyto úpravy se budou týkat provádění prací stavebních úprav v částech </w:t>
      </w:r>
      <w:r w:rsidRPr="004A24EA">
        <w:rPr>
          <w:rFonts w:asciiTheme="minorHAnsi" w:hAnsiTheme="minorHAnsi" w:cstheme="minorHAnsi"/>
        </w:rPr>
        <w:t>prostoru</w:t>
      </w:r>
      <w:r w:rsidRPr="004A24EA">
        <w:rPr>
          <w:rFonts w:asciiTheme="minorHAnsi" w:hAnsiTheme="minorHAnsi" w:cstheme="minorHAnsi"/>
        </w:rPr>
        <w:t>, tak aby nedošlo k ohrožení provozu.</w:t>
      </w:r>
    </w:p>
    <w:p w:rsidR="003D448F" w:rsidRPr="000E095C" w:rsidRDefault="003D448F" w:rsidP="003D448F">
      <w:pPr>
        <w:jc w:val="both"/>
        <w:rPr>
          <w:rFonts w:asciiTheme="minorHAnsi" w:hAnsiTheme="minorHAnsi"/>
          <w:b/>
          <w:sz w:val="24"/>
          <w:szCs w:val="24"/>
        </w:rPr>
      </w:pPr>
    </w:p>
    <w:p w:rsidR="003D448F" w:rsidRPr="001F0BA8" w:rsidRDefault="003D448F" w:rsidP="003D448F">
      <w:pPr>
        <w:jc w:val="center"/>
        <w:rPr>
          <w:rFonts w:asciiTheme="minorHAnsi" w:hAnsiTheme="minorHAnsi"/>
          <w:b/>
        </w:rPr>
      </w:pPr>
      <w:r w:rsidRPr="001F0BA8">
        <w:rPr>
          <w:rFonts w:asciiTheme="minorHAnsi" w:hAnsiTheme="minorHAnsi"/>
          <w:b/>
        </w:rPr>
        <w:t xml:space="preserve">III. </w:t>
      </w:r>
    </w:p>
    <w:p w:rsidR="003D448F" w:rsidRPr="001F0BA8" w:rsidRDefault="003D448F" w:rsidP="003D448F">
      <w:pPr>
        <w:jc w:val="center"/>
        <w:rPr>
          <w:rFonts w:asciiTheme="minorHAnsi" w:hAnsiTheme="minorHAnsi"/>
          <w:b/>
        </w:rPr>
      </w:pPr>
      <w:r w:rsidRPr="001F0BA8">
        <w:rPr>
          <w:rFonts w:asciiTheme="minorHAnsi" w:hAnsiTheme="minorHAnsi"/>
          <w:b/>
        </w:rPr>
        <w:t>Předmět smlouvy</w:t>
      </w:r>
    </w:p>
    <w:p w:rsidR="003D448F" w:rsidRPr="004F1182" w:rsidRDefault="003D448F" w:rsidP="00F93322">
      <w:pPr>
        <w:pStyle w:val="Smlouva-slo"/>
        <w:numPr>
          <w:ilvl w:val="0"/>
          <w:numId w:val="25"/>
        </w:numPr>
        <w:rPr>
          <w:rFonts w:asciiTheme="minorHAnsi" w:hAnsiTheme="minorHAnsi"/>
          <w:b/>
          <w:sz w:val="22"/>
          <w:szCs w:val="22"/>
        </w:rPr>
      </w:pPr>
      <w:r w:rsidRPr="004F1182">
        <w:rPr>
          <w:rFonts w:asciiTheme="minorHAnsi" w:hAnsiTheme="minorHAnsi"/>
          <w:sz w:val="22"/>
          <w:szCs w:val="22"/>
        </w:rPr>
        <w:t xml:space="preserve">Zhotovitel se zavazuje realizovat stavební práce </w:t>
      </w:r>
      <w:r w:rsidR="00C86080" w:rsidRPr="004F1182">
        <w:rPr>
          <w:rFonts w:asciiTheme="minorHAnsi" w:hAnsiTheme="minorHAnsi"/>
          <w:sz w:val="22"/>
          <w:szCs w:val="22"/>
        </w:rPr>
        <w:t>„</w:t>
      </w:r>
      <w:r w:rsidR="006B2B00" w:rsidRPr="004F1182">
        <w:rPr>
          <w:rFonts w:asciiTheme="minorHAnsi" w:hAnsiTheme="minorHAnsi" w:cstheme="minorHAnsi"/>
          <w:b/>
          <w:sz w:val="22"/>
          <w:szCs w:val="22"/>
        </w:rPr>
        <w:t>Snížení energetické náročnosti MŠ Šenovské, 735 41 Petřvald vč. rekonstrukce a přístavby k objektu MŠ a sanaci spodní stavby MŠ</w:t>
      </w:r>
      <w:r w:rsidR="00FD2399" w:rsidRPr="004F1182">
        <w:rPr>
          <w:rFonts w:asciiTheme="minorHAnsi" w:hAnsiTheme="minorHAnsi"/>
          <w:b/>
          <w:sz w:val="22"/>
          <w:szCs w:val="22"/>
        </w:rPr>
        <w:t>“</w:t>
      </w:r>
      <w:r w:rsidR="00F93322" w:rsidRPr="004F1182">
        <w:rPr>
          <w:rFonts w:asciiTheme="minorHAnsi" w:hAnsiTheme="minorHAnsi"/>
          <w:b/>
          <w:sz w:val="22"/>
          <w:szCs w:val="22"/>
        </w:rPr>
        <w:t xml:space="preserve"> </w:t>
      </w:r>
      <w:r w:rsidRPr="004F1182">
        <w:rPr>
          <w:rFonts w:asciiTheme="minorHAnsi" w:hAnsiTheme="minorHAnsi"/>
          <w:sz w:val="22"/>
          <w:szCs w:val="22"/>
        </w:rPr>
        <w:t>dále jen stavba, v rozsahu dle projektové dokumentace a předpisů upravujících provádění stavebních děl a ustanovení této smlouvy.</w:t>
      </w:r>
    </w:p>
    <w:p w:rsidR="003D448F" w:rsidRPr="004F1182" w:rsidRDefault="003D448F" w:rsidP="003D448F">
      <w:pPr>
        <w:numPr>
          <w:ilvl w:val="0"/>
          <w:numId w:val="25"/>
        </w:numPr>
        <w:spacing w:before="120" w:after="0" w:line="240" w:lineRule="auto"/>
        <w:jc w:val="both"/>
        <w:rPr>
          <w:rFonts w:asciiTheme="minorHAnsi" w:hAnsiTheme="minorHAnsi"/>
        </w:rPr>
      </w:pPr>
      <w:r w:rsidRPr="004F1182">
        <w:rPr>
          <w:rFonts w:asciiTheme="minorHAnsi" w:hAnsiTheme="minorHAnsi"/>
        </w:rPr>
        <w:t>Předmět smlouvy může být rozšířen</w:t>
      </w:r>
      <w:r w:rsidR="001F0BA8" w:rsidRPr="004F1182">
        <w:rPr>
          <w:rFonts w:asciiTheme="minorHAnsi" w:hAnsiTheme="minorHAnsi"/>
        </w:rPr>
        <w:t xml:space="preserve"> nebo ponížen</w:t>
      </w:r>
      <w:r w:rsidRPr="004F1182">
        <w:rPr>
          <w:rFonts w:asciiTheme="minorHAnsi" w:hAnsiTheme="minorHAnsi"/>
        </w:rPr>
        <w:t xml:space="preserve"> o práce a činnosti, které vyplynou z nepředvídatelných změn oproti zadání, výhradně však na základě souhlasného stanoviska nebo požadavku objednatele (vícepráce</w:t>
      </w:r>
      <w:r w:rsidR="001F0BA8" w:rsidRPr="004F1182">
        <w:rPr>
          <w:rFonts w:asciiTheme="minorHAnsi" w:hAnsiTheme="minorHAnsi"/>
        </w:rPr>
        <w:t>/méněpráce). Zhotovitel se více</w:t>
      </w:r>
      <w:r w:rsidRPr="004F1182">
        <w:rPr>
          <w:rFonts w:asciiTheme="minorHAnsi" w:hAnsiTheme="minorHAnsi"/>
        </w:rPr>
        <w:t>práce a činnosti zavazuje realizovat. Předmětné vícepráce může zhotovitel začít provádět pouze na základě vzájemně odsouhlaseného písemného dodatku k této smlouvě podepsaného oběma smluvními stranami.</w:t>
      </w:r>
      <w:r w:rsidR="001F0BA8" w:rsidRPr="004F1182">
        <w:rPr>
          <w:rFonts w:asciiTheme="minorHAnsi" w:hAnsiTheme="minorHAnsi"/>
        </w:rPr>
        <w:t xml:space="preserve"> </w:t>
      </w:r>
    </w:p>
    <w:p w:rsidR="003D448F" w:rsidRPr="004F1182" w:rsidRDefault="003D448F" w:rsidP="003D448F">
      <w:pPr>
        <w:numPr>
          <w:ilvl w:val="0"/>
          <w:numId w:val="25"/>
        </w:numPr>
        <w:spacing w:before="120" w:after="0" w:line="240" w:lineRule="auto"/>
        <w:jc w:val="both"/>
        <w:rPr>
          <w:rFonts w:asciiTheme="minorHAnsi" w:hAnsiTheme="minorHAnsi"/>
        </w:rPr>
      </w:pPr>
      <w:r w:rsidRPr="004F1182">
        <w:rPr>
          <w:rFonts w:asciiTheme="minorHAnsi" w:hAnsiTheme="minorHAnsi"/>
        </w:rPr>
        <w:t>Předmět smlouvy může být dále rozšířen v průběhu realizace o další oboustranně odsouhlasené činnosti a práce na základě požadavku objednatele. Zhotovitel se tyto práce a činnosti zavazuje realizovat. Tyto budou promítnuty ke smlouvě o dílo formou písemného vzájemně odsouhlaseného dodatku podepsaného oběma smluvními stranami.</w:t>
      </w:r>
    </w:p>
    <w:p w:rsidR="004F1182" w:rsidRDefault="001F0BA8" w:rsidP="004F1182">
      <w:pPr>
        <w:numPr>
          <w:ilvl w:val="0"/>
          <w:numId w:val="25"/>
        </w:numPr>
        <w:spacing w:before="120" w:after="0" w:line="240" w:lineRule="auto"/>
        <w:jc w:val="both"/>
        <w:rPr>
          <w:rFonts w:asciiTheme="minorHAnsi" w:hAnsiTheme="minorHAnsi"/>
        </w:rPr>
      </w:pPr>
      <w:r w:rsidRPr="004F1182">
        <w:rPr>
          <w:rFonts w:asciiTheme="minorHAnsi" w:hAnsiTheme="minorHAnsi"/>
        </w:rPr>
        <w:t>V případě změn u prací, které jsou obsaženy v položkovém rozpočtu, bude změna ceny stanovena na základě jednotkové ceny dané práce v položkovém rozpočtu. V případě změn u prací, které nejsou v položkovém rozpočtu uvedeny, bude jednotková cena stanovena v cenové soustavě dle ceníku RTS.</w:t>
      </w:r>
    </w:p>
    <w:p w:rsidR="004F1182" w:rsidRPr="004F1182" w:rsidRDefault="004F1182" w:rsidP="004F1182">
      <w:pPr>
        <w:spacing w:before="120" w:after="0" w:line="240" w:lineRule="auto"/>
        <w:ind w:left="360"/>
        <w:jc w:val="both"/>
        <w:rPr>
          <w:rFonts w:asciiTheme="minorHAnsi" w:hAnsiTheme="minorHAnsi"/>
        </w:rPr>
      </w:pPr>
    </w:p>
    <w:p w:rsidR="00E43C98" w:rsidRPr="004F1182" w:rsidRDefault="00E43C98" w:rsidP="00E43C98">
      <w:pPr>
        <w:pStyle w:val="Odstavecseseznamem"/>
        <w:widowControl w:val="0"/>
        <w:numPr>
          <w:ilvl w:val="0"/>
          <w:numId w:val="25"/>
        </w:numPr>
        <w:tabs>
          <w:tab w:val="left" w:pos="426"/>
          <w:tab w:val="left" w:pos="1776"/>
        </w:tabs>
        <w:spacing w:after="0" w:line="240" w:lineRule="auto"/>
        <w:jc w:val="both"/>
        <w:rPr>
          <w:rStyle w:val="tituleknadpisu"/>
          <w:rFonts w:asciiTheme="minorHAnsi" w:hAnsiTheme="minorHAnsi"/>
          <w:b w:val="0"/>
        </w:rPr>
      </w:pPr>
      <w:r w:rsidRPr="004F1182">
        <w:rPr>
          <w:rStyle w:val="tituleknadpisu"/>
          <w:rFonts w:asciiTheme="minorHAnsi" w:hAnsiTheme="minorHAnsi"/>
          <w:b w:val="0"/>
        </w:rPr>
        <w:t>Změna závazku ze smlouvy na veřejnou zakázku dle § 222 zákona č. 134/2016 Sb.</w:t>
      </w:r>
    </w:p>
    <w:p w:rsidR="00E43C98" w:rsidRPr="004F1182" w:rsidRDefault="00E43C98" w:rsidP="00E43C98">
      <w:pPr>
        <w:pStyle w:val="Textodstavce"/>
        <w:spacing w:before="0"/>
        <w:ind w:left="425"/>
        <w:rPr>
          <w:rFonts w:asciiTheme="minorHAnsi" w:hAnsiTheme="minorHAnsi"/>
          <w:sz w:val="22"/>
          <w:szCs w:val="22"/>
        </w:rPr>
      </w:pPr>
      <w:r w:rsidRPr="004F1182">
        <w:rPr>
          <w:rFonts w:asciiTheme="minorHAnsi" w:hAnsiTheme="minorHAnsi"/>
          <w:sz w:val="22"/>
          <w:szCs w:val="22"/>
        </w:rPr>
        <w:lastRenderedPageBreak/>
        <w:t>Objednatel neumožní podstatnou změnu závazku ze smlouvy na veřejnou zakázku po dobu jeho trvání bez provedení nového zadávacího řízení podle zákona č.134/2016 Sb.</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Podstatnou změnou závazku ze smlouvy na veřejnou zakázku je taková změna smluvních podmínek, která by</w:t>
      </w:r>
    </w:p>
    <w:p w:rsidR="00E43C98" w:rsidRPr="004F1182" w:rsidRDefault="00E43C98" w:rsidP="00E43C98">
      <w:pPr>
        <w:pStyle w:val="Default"/>
        <w:numPr>
          <w:ilvl w:val="0"/>
          <w:numId w:val="38"/>
        </w:numPr>
        <w:jc w:val="both"/>
        <w:rPr>
          <w:rFonts w:asciiTheme="minorHAnsi" w:hAnsiTheme="minorHAnsi"/>
          <w:sz w:val="22"/>
          <w:szCs w:val="22"/>
        </w:rPr>
      </w:pPr>
      <w:r w:rsidRPr="004F1182">
        <w:rPr>
          <w:rFonts w:asciiTheme="minorHAnsi" w:hAnsiTheme="minorHAnsi"/>
          <w:sz w:val="22"/>
          <w:szCs w:val="22"/>
        </w:rPr>
        <w:t>umožnila účast jiných dodavatelů nebo by mohla ovlivnit výběr dodavatele v původním zadávacím řízení, pokud by zadávací podmínky původního zadávacího řízení odpovídaly této změně,</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měnila ekonomickou rovnováhu závazku ze smlouvy ve prospěch vybraného dodavatele, nebo</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vedla k významnému rozšíření rozsahu plnění veřejné zakázky.</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 xml:space="preserve">Za podstatnou změnu závazku ze smlouvy na veřejnou zakázku se nepovažuje změna, která nemění celkovou povahu veřejné zakázky a jejíž hodnota je </w:t>
      </w:r>
    </w:p>
    <w:p w:rsidR="00E43C98" w:rsidRPr="004F1182" w:rsidRDefault="00E43C98" w:rsidP="00E43C98">
      <w:pPr>
        <w:pStyle w:val="Default"/>
        <w:numPr>
          <w:ilvl w:val="0"/>
          <w:numId w:val="38"/>
        </w:numPr>
        <w:jc w:val="both"/>
        <w:rPr>
          <w:rFonts w:asciiTheme="minorHAnsi" w:hAnsiTheme="minorHAnsi"/>
          <w:sz w:val="22"/>
          <w:szCs w:val="22"/>
        </w:rPr>
      </w:pPr>
      <w:r w:rsidRPr="004F1182">
        <w:rPr>
          <w:rFonts w:asciiTheme="minorHAnsi" w:hAnsiTheme="minorHAnsi"/>
          <w:sz w:val="22"/>
          <w:szCs w:val="22"/>
        </w:rPr>
        <w:t>nižší než finanční limit pro nadlimitní veřejnou zakázku a</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nižší než 15 % původní hodnoty závazku ze smlouvy na veřejnou zakázku na stavební práce.</w:t>
      </w:r>
    </w:p>
    <w:p w:rsidR="00E43C98" w:rsidRPr="004F1182" w:rsidRDefault="00E43C98" w:rsidP="00E43C98">
      <w:pPr>
        <w:pStyle w:val="odsazentext0"/>
        <w:ind w:left="426"/>
        <w:rPr>
          <w:rFonts w:asciiTheme="minorHAnsi" w:hAnsiTheme="minorHAnsi"/>
          <w:sz w:val="22"/>
          <w:szCs w:val="22"/>
        </w:rPr>
      </w:pPr>
      <w:r w:rsidRPr="004F1182">
        <w:rPr>
          <w:rFonts w:asciiTheme="minorHAnsi" w:hAnsiTheme="minorHAnsi"/>
          <w:sz w:val="22"/>
          <w:szCs w:val="22"/>
        </w:rPr>
        <w:t>Pokud bude provedeno více změn, je rozhodný součet hodnot všech těchto změn.</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Za podstatnou změnu závazku ze smlouvy na veřejnou zakázku se nepovažují dodatečné stavební práce, služby nebo dodávky od dodavatele původní veřejné zakázky, které nebyly zahrnuty v původním závazku ze smlouvy na veřejnou zakázku, pokud jsou nezbytné a změna v osobě dodavatele</w:t>
      </w:r>
    </w:p>
    <w:p w:rsidR="00E43C98" w:rsidRPr="004F1182" w:rsidRDefault="00E43C98" w:rsidP="00E43C98">
      <w:pPr>
        <w:pStyle w:val="Default"/>
        <w:numPr>
          <w:ilvl w:val="0"/>
          <w:numId w:val="38"/>
        </w:numPr>
        <w:jc w:val="both"/>
        <w:rPr>
          <w:rFonts w:asciiTheme="minorHAnsi" w:hAnsiTheme="minorHAnsi"/>
          <w:sz w:val="22"/>
          <w:szCs w:val="22"/>
        </w:rPr>
      </w:pPr>
      <w:r w:rsidRPr="004F1182">
        <w:rPr>
          <w:rFonts w:asciiTheme="minorHAnsi" w:hAnsiTheme="minorHAnsi"/>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by způsobila zadavateli značné obtíže nebo výrazné zvýšení nákladů a</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 xml:space="preserve">hodnota dodatečných stavebních prací, služeb nebo dodávek nepřekročí 50 % původní hodnoty závazku; pokud bude provedeno více změn, je rozhodný součet hodnoty všech změn podle tohoto odstavce. </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Za podstatnou změnu závazku ze smlouvy na veřejnou zakázku se nepovažuje změna,</w:t>
      </w:r>
    </w:p>
    <w:p w:rsidR="00E43C98" w:rsidRPr="004F1182" w:rsidRDefault="00E43C98" w:rsidP="00E43C98">
      <w:pPr>
        <w:pStyle w:val="Default"/>
        <w:numPr>
          <w:ilvl w:val="0"/>
          <w:numId w:val="38"/>
        </w:numPr>
        <w:jc w:val="both"/>
        <w:rPr>
          <w:rFonts w:asciiTheme="minorHAnsi" w:hAnsiTheme="minorHAnsi"/>
          <w:sz w:val="22"/>
          <w:szCs w:val="22"/>
        </w:rPr>
      </w:pPr>
      <w:r w:rsidRPr="004F1182">
        <w:rPr>
          <w:rFonts w:asciiTheme="minorHAnsi" w:hAnsiTheme="minorHAnsi"/>
          <w:sz w:val="22"/>
          <w:szCs w:val="22"/>
        </w:rPr>
        <w:t>jejíž potřeba vznikla v důsledku okolností, které zadavatel jednající s náležitou péčí nemohl předvídat,</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nemění celkovou povahu veřejné zakázky a</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hodnota změny nepřekročí 50 % původní hodnoty závazku; pokud bude provedeno více změn, je rozhodný součet hodnoty všech změn podle tohoto odstavce.</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 xml:space="preserve">Za podstatnou změnu závazku ze smlouvy </w:t>
      </w:r>
      <w:r w:rsidRPr="004F1182">
        <w:rPr>
          <w:rFonts w:asciiTheme="minorHAnsi" w:hAnsiTheme="minorHAnsi"/>
          <w:sz w:val="22"/>
          <w:szCs w:val="22"/>
          <w:shd w:val="clear" w:color="auto" w:fill="FFFFFF"/>
        </w:rPr>
        <w:t>dle § 222 odstavce 3 zákona</w:t>
      </w:r>
      <w:r w:rsidRPr="004F1182">
        <w:rPr>
          <w:rFonts w:asciiTheme="minorHAnsi" w:hAnsiTheme="minorHAnsi"/>
          <w:sz w:val="22"/>
          <w:szCs w:val="22"/>
        </w:rPr>
        <w:t xml:space="preserve"> o veřejných zakázkách na veřejnou zakázku, jejímž předmětem je provedení stavebních prací, se nepovažuje záměna jedné nebo více položek soupisu stavebních prací jednou nebo více položkami, za předpokladu že</w:t>
      </w:r>
    </w:p>
    <w:p w:rsidR="00E43C98" w:rsidRPr="004F1182" w:rsidRDefault="00E43C98" w:rsidP="00E43C98">
      <w:pPr>
        <w:pStyle w:val="Default"/>
        <w:numPr>
          <w:ilvl w:val="0"/>
          <w:numId w:val="38"/>
        </w:numPr>
        <w:jc w:val="both"/>
        <w:rPr>
          <w:rFonts w:asciiTheme="minorHAnsi" w:hAnsiTheme="minorHAnsi"/>
          <w:sz w:val="22"/>
          <w:szCs w:val="22"/>
        </w:rPr>
      </w:pPr>
      <w:r w:rsidRPr="004F1182">
        <w:rPr>
          <w:rFonts w:asciiTheme="minorHAnsi" w:hAnsiTheme="minorHAnsi"/>
          <w:sz w:val="22"/>
          <w:szCs w:val="22"/>
        </w:rPr>
        <w:t>nové položky soupisu stavebních prací představují srovnatelný druh materiálu nebo prací ve vztahu k nahrazovaným položkám,</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cena materiálu nebo prací podle nových položek soupisu stavebních prací je ve vztahu k nahrazovaným položkám stejná nebo nižší,</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materiál nebo práce podle nových položek soupisu stavebních prací jsou ve vztahu k nahrazovaným položkám kvalitativně stejné nebo vyšší a</w:t>
      </w:r>
    </w:p>
    <w:p w:rsidR="00E43C98" w:rsidRPr="004F1182" w:rsidRDefault="00E43C98" w:rsidP="00E43C98">
      <w:pPr>
        <w:pStyle w:val="Textpsmene"/>
        <w:numPr>
          <w:ilvl w:val="0"/>
          <w:numId w:val="38"/>
        </w:numPr>
        <w:rPr>
          <w:rFonts w:asciiTheme="minorHAnsi" w:hAnsiTheme="minorHAnsi"/>
          <w:sz w:val="22"/>
          <w:szCs w:val="22"/>
        </w:rPr>
      </w:pPr>
      <w:r w:rsidRPr="004F1182">
        <w:rPr>
          <w:rFonts w:asciiTheme="minorHAnsi" w:hAnsiTheme="minorHAnsi"/>
          <w:sz w:val="22"/>
          <w:szCs w:val="22"/>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lastRenderedPageBreak/>
        <w:t>V případě postupu podle § 222 odstavce 5 nebo 6 zákona o veřejných zakázkách je objednatel povinen do 30 dnů od změny závazku odeslat oznámení o změně závazku k uveřejnění způsobem podle § 212 zákona.</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Pro účely výpočtu hodnoty změny nebo cenového nárůstu se původní hodnotou závazku rozumí cena sjednaná ve smlouvě na veřejnou zakázku upravená v souladu s ustanoveními o změně ceny, obsahuje-li smlouva na veřejnou zakázku taková ustanovení. Celkový cenový nárůst související se změnami podle § 222 odstavců 5 a 6 zákona při odečtení stavebních prací, služeb nebo dodávek, které nebyly s ohledem na tyto změny realizovány, nepřesáhne 30 % původní hodnoty závazku.</w:t>
      </w:r>
    </w:p>
    <w:p w:rsidR="00E43C98" w:rsidRPr="004F1182" w:rsidRDefault="00E43C98" w:rsidP="00E43C98">
      <w:pPr>
        <w:pStyle w:val="Textodstavce"/>
        <w:ind w:left="426"/>
        <w:rPr>
          <w:rFonts w:asciiTheme="minorHAnsi" w:hAnsiTheme="minorHAnsi"/>
          <w:sz w:val="22"/>
          <w:szCs w:val="22"/>
        </w:rPr>
      </w:pPr>
      <w:r w:rsidRPr="004F1182">
        <w:rPr>
          <w:rFonts w:asciiTheme="minorHAnsi" w:hAnsiTheme="minorHAnsi"/>
          <w:sz w:val="22"/>
          <w:szCs w:val="22"/>
        </w:rPr>
        <w:t>Podstatnou změnou závazku ze smlouvy na veřejnou zakázku je také nahrazení dodavatele jiným dodavatelem. Nahrazení dodavatele jiným dodavatelem je však možné pokud změna v osobě dodavatele je důsledkem právního nástupnictví v souvislosti s přeměnou dodavatele, jeho smrtí nebo převodem jeho závodu, popřípadě části závodu, a nový dodavatel splňuje kritéria kvalifikace stanovená v zadávací dokumentaci původního zadávacího řízení.</w:t>
      </w:r>
    </w:p>
    <w:p w:rsidR="001F0BA8" w:rsidRPr="00E43C98" w:rsidRDefault="001F0BA8" w:rsidP="00E43C98">
      <w:pPr>
        <w:spacing w:before="120" w:after="0" w:line="240" w:lineRule="auto"/>
        <w:ind w:left="360"/>
        <w:jc w:val="both"/>
        <w:rPr>
          <w:rFonts w:asciiTheme="minorHAnsi" w:hAnsiTheme="minorHAnsi"/>
          <w:sz w:val="24"/>
          <w:szCs w:val="24"/>
        </w:rPr>
      </w:pPr>
    </w:p>
    <w:p w:rsidR="00A02FF5" w:rsidRPr="004F1182" w:rsidRDefault="00A02FF5" w:rsidP="00A02FF5">
      <w:pPr>
        <w:pStyle w:val="Zkladntext"/>
        <w:numPr>
          <w:ilvl w:val="0"/>
          <w:numId w:val="25"/>
        </w:numPr>
        <w:tabs>
          <w:tab w:val="left" w:pos="0"/>
          <w:tab w:val="left" w:pos="540"/>
        </w:tabs>
        <w:spacing w:before="120" w:line="240" w:lineRule="auto"/>
        <w:ind w:right="57"/>
        <w:jc w:val="both"/>
        <w:rPr>
          <w:rFonts w:asciiTheme="minorHAnsi" w:hAnsiTheme="minorHAnsi"/>
          <w:b/>
        </w:rPr>
      </w:pPr>
      <w:r w:rsidRPr="004F1182">
        <w:rPr>
          <w:rFonts w:asciiTheme="minorHAnsi" w:hAnsiTheme="minorHAnsi"/>
        </w:rPr>
        <w:t>Součástí díla je zejména, nikoliv však pouze, provedení následujících činností Zhotovitelem:</w:t>
      </w:r>
    </w:p>
    <w:p w:rsidR="00A02FF5" w:rsidRPr="001F0BA8" w:rsidRDefault="00A02FF5" w:rsidP="00A02FF5">
      <w:pPr>
        <w:pStyle w:val="Zkladntext"/>
        <w:numPr>
          <w:ilvl w:val="0"/>
          <w:numId w:val="33"/>
        </w:numPr>
        <w:spacing w:before="120" w:after="0" w:line="240" w:lineRule="auto"/>
        <w:ind w:left="1071" w:hanging="357"/>
        <w:jc w:val="both"/>
        <w:rPr>
          <w:rFonts w:asciiTheme="minorHAnsi" w:hAnsiTheme="minorHAnsi" w:cs="Palatino Linotype"/>
        </w:rPr>
      </w:pPr>
      <w:r w:rsidRPr="001F0BA8">
        <w:rPr>
          <w:rFonts w:asciiTheme="minorHAnsi" w:hAnsiTheme="minorHAnsi" w:cs="Palatino Linotype"/>
        </w:rPr>
        <w:t>zajištění všech nezbytných průzkumů nutných pro řádné provádění a dokončení stavby;</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 xml:space="preserve">zajištění a provedení všech opatření organizačního a stavebně technologického charakteru nezbytných k řádnému provedení stavby; </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veškeré práce a dodávky související s bezpečnostními opatřeními na ochranu lidí a majetku (zejména chodců a vozidel v místech dotčených stavbou);</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zajištění bezpečnosti práce a ochrany životního prostředí;</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projednání a zajištění případného zvláštního užívání komunikací a veřejných ploch včetně úhrady vyměřených poplatků a nájemného;</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 xml:space="preserve">zajištění atestů a dokladů o požadovaných vlastnostech výrobků ke kolaudaci (zejména dle zákona č. 22/1997 Sb. – prohlášení o shodě); </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zajištění všech ostatních nezbytných zkoušek, atestů a revizí podle ČSN a případných jiných právních nebo technických předpisů, kterými bude prokázáno dosažení předepsané kvality a předepsaných technických parametrů stavby;</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zřízení a odstranění zařízení staveniště včetně napojení na inženýrské sítě;</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odvoz a uložení vybouraných hmot a stavební suti na skládku včetně poplatku za uskladnění v souladu se  zákonem č. 185/2001 Sb., o odpadech a o změně některých dalších zákonů ve znění pozdějších předpisů;</w:t>
      </w:r>
    </w:p>
    <w:p w:rsidR="00A02FF5" w:rsidRPr="001F0BA8" w:rsidRDefault="00A02FF5" w:rsidP="00A02FF5">
      <w:pPr>
        <w:numPr>
          <w:ilvl w:val="0"/>
          <w:numId w:val="33"/>
        </w:numPr>
        <w:spacing w:before="120" w:after="0" w:line="240" w:lineRule="auto"/>
        <w:ind w:left="1071" w:hanging="357"/>
        <w:jc w:val="both"/>
        <w:rPr>
          <w:rFonts w:asciiTheme="minorHAnsi" w:hAnsiTheme="minorHAnsi"/>
          <w:snapToGrid w:val="0"/>
          <w:w w:val="105"/>
        </w:rPr>
      </w:pPr>
      <w:r w:rsidRPr="001F0BA8">
        <w:rPr>
          <w:rFonts w:asciiTheme="minorHAnsi" w:hAnsiTheme="minorHAnsi"/>
          <w:snapToGrid w:val="0"/>
          <w:w w:val="105"/>
        </w:rPr>
        <w:t>uvedení všech povrchů dotčených stavbou do původního stavu (komunikace, chodníky, zeleň, příkopy, propustky apod.);</w:t>
      </w:r>
    </w:p>
    <w:p w:rsidR="00A02FF5" w:rsidRPr="001F0BA8" w:rsidRDefault="00A02FF5" w:rsidP="00A02FF5">
      <w:pPr>
        <w:numPr>
          <w:ilvl w:val="0"/>
          <w:numId w:val="33"/>
        </w:numPr>
        <w:spacing w:before="120" w:after="0" w:line="240" w:lineRule="auto"/>
        <w:ind w:left="1071" w:hanging="357"/>
        <w:jc w:val="both"/>
        <w:rPr>
          <w:rFonts w:asciiTheme="minorHAnsi" w:hAnsiTheme="minorHAnsi"/>
          <w:w w:val="105"/>
        </w:rPr>
      </w:pPr>
      <w:r w:rsidRPr="001F0BA8">
        <w:rPr>
          <w:rFonts w:asciiTheme="minorHAnsi" w:hAnsiTheme="minorHAnsi"/>
          <w:w w:val="105"/>
        </w:rPr>
        <w:t>zajištění a splnění podmínek vyplývajících ze stavebního povolení nebo jiných dokladů;</w:t>
      </w:r>
    </w:p>
    <w:p w:rsidR="00A02FF5" w:rsidRPr="001F0BA8" w:rsidRDefault="00A02FF5" w:rsidP="00A02FF5">
      <w:pPr>
        <w:numPr>
          <w:ilvl w:val="0"/>
          <w:numId w:val="33"/>
        </w:numPr>
        <w:spacing w:before="120" w:after="0" w:line="240" w:lineRule="auto"/>
        <w:ind w:left="1071" w:hanging="357"/>
        <w:jc w:val="both"/>
        <w:rPr>
          <w:rFonts w:asciiTheme="minorHAnsi" w:hAnsiTheme="minorHAnsi"/>
          <w:w w:val="105"/>
        </w:rPr>
      </w:pPr>
      <w:r w:rsidRPr="001F0BA8">
        <w:rPr>
          <w:rFonts w:asciiTheme="minorHAnsi" w:hAnsiTheme="minorHAnsi"/>
          <w:w w:val="105"/>
        </w:rPr>
        <w:t>zabezpečení ostrahy staveniště a veškerých věcí a zařízení na něm umístěných;</w:t>
      </w:r>
    </w:p>
    <w:p w:rsidR="007B6BB2" w:rsidRPr="001F0BA8" w:rsidRDefault="007B6BB2" w:rsidP="007E4771">
      <w:pPr>
        <w:pStyle w:val="Zkladntext"/>
        <w:numPr>
          <w:ilvl w:val="0"/>
          <w:numId w:val="33"/>
        </w:numPr>
        <w:spacing w:before="120" w:after="0" w:line="240" w:lineRule="auto"/>
        <w:ind w:left="1071" w:hanging="357"/>
        <w:jc w:val="both"/>
        <w:rPr>
          <w:rFonts w:asciiTheme="minorHAnsi" w:hAnsiTheme="minorHAnsi" w:cs="Arial"/>
        </w:rPr>
      </w:pPr>
      <w:r w:rsidRPr="001F0BA8">
        <w:rPr>
          <w:rFonts w:asciiTheme="minorHAnsi" w:hAnsiTheme="minorHAnsi"/>
        </w:rPr>
        <w:t>zajištění případného dopravního značení k dopravním omezením jejich údržba, přemísťování a následné odstranění,</w:t>
      </w:r>
    </w:p>
    <w:p w:rsidR="003D448F" w:rsidRPr="001F0BA8" w:rsidRDefault="003D448F" w:rsidP="007E4771">
      <w:pPr>
        <w:pStyle w:val="Zkladntext"/>
        <w:numPr>
          <w:ilvl w:val="0"/>
          <w:numId w:val="33"/>
        </w:numPr>
        <w:spacing w:before="120" w:after="0" w:line="240" w:lineRule="auto"/>
        <w:ind w:left="1071" w:hanging="357"/>
        <w:jc w:val="both"/>
        <w:rPr>
          <w:rFonts w:asciiTheme="minorHAnsi" w:hAnsiTheme="minorHAnsi" w:cs="Arial"/>
        </w:rPr>
      </w:pPr>
      <w:r w:rsidRPr="001F0BA8">
        <w:rPr>
          <w:rFonts w:asciiTheme="minorHAnsi" w:hAnsiTheme="minorHAnsi"/>
        </w:rPr>
        <w:t>udržování stavbou dotčených veřejných komunikací v čistotě,</w:t>
      </w:r>
    </w:p>
    <w:p w:rsidR="003D448F" w:rsidRPr="001F0BA8" w:rsidRDefault="003D448F" w:rsidP="007E4771">
      <w:pPr>
        <w:pStyle w:val="Zkladntext"/>
        <w:numPr>
          <w:ilvl w:val="0"/>
          <w:numId w:val="33"/>
        </w:numPr>
        <w:spacing w:before="120" w:after="0" w:line="240" w:lineRule="auto"/>
        <w:ind w:left="1071" w:hanging="357"/>
        <w:jc w:val="both"/>
        <w:rPr>
          <w:rFonts w:asciiTheme="minorHAnsi" w:hAnsiTheme="minorHAnsi" w:cs="Arial"/>
        </w:rPr>
      </w:pPr>
      <w:r w:rsidRPr="001F0BA8">
        <w:rPr>
          <w:rFonts w:asciiTheme="minorHAnsi" w:hAnsiTheme="minorHAnsi"/>
        </w:rPr>
        <w:lastRenderedPageBreak/>
        <w:t>časovou, organizační a technickou koordinaci prací zhotovitele a jeho případných subdodavatelů při realizaci a zprovoznění předmětu smlouvy,</w:t>
      </w:r>
      <w:r w:rsidR="00626212">
        <w:rPr>
          <w:rFonts w:asciiTheme="minorHAnsi" w:hAnsiTheme="minorHAnsi"/>
        </w:rPr>
        <w:t xml:space="preserve"> zhotovitel nesmí bez souhlasu objednatele změnit subdodavatele, kterého uvedl v zadávacím řízení.</w:t>
      </w:r>
    </w:p>
    <w:p w:rsidR="003D448F" w:rsidRPr="001F0BA8" w:rsidRDefault="003D448F" w:rsidP="007E4771">
      <w:pPr>
        <w:pStyle w:val="Zkladntext"/>
        <w:numPr>
          <w:ilvl w:val="0"/>
          <w:numId w:val="33"/>
        </w:numPr>
        <w:spacing w:before="120" w:after="0" w:line="240" w:lineRule="auto"/>
        <w:ind w:left="1071" w:hanging="357"/>
        <w:jc w:val="both"/>
        <w:rPr>
          <w:rFonts w:asciiTheme="minorHAnsi" w:hAnsiTheme="minorHAnsi" w:cs="Arial"/>
        </w:rPr>
      </w:pPr>
      <w:r w:rsidRPr="001F0BA8">
        <w:rPr>
          <w:rFonts w:asciiTheme="minorHAnsi" w:hAnsiTheme="minorHAnsi"/>
        </w:rPr>
        <w:t>Objednatel se touto smlouvou zavazuje předmět smlouvy převzít bez vad a nedodělků ve smluvně sjednané době předání a zaplatit za provedení předmětu smlouvy zhotoviteli cenu sjednanou touto smlouvou o dílo a za podmínek dále touto smlouvou stanovených.</w:t>
      </w:r>
    </w:p>
    <w:p w:rsidR="007E4771" w:rsidRPr="001F0BA8" w:rsidRDefault="003D448F" w:rsidP="007E4771">
      <w:pPr>
        <w:pStyle w:val="Zkladntext"/>
        <w:numPr>
          <w:ilvl w:val="0"/>
          <w:numId w:val="33"/>
        </w:numPr>
        <w:spacing w:before="120" w:after="0" w:line="240" w:lineRule="auto"/>
        <w:ind w:left="1071" w:hanging="357"/>
        <w:jc w:val="both"/>
        <w:rPr>
          <w:rFonts w:asciiTheme="minorHAnsi" w:hAnsiTheme="minorHAnsi" w:cs="Arial"/>
        </w:rPr>
      </w:pPr>
      <w:r w:rsidRPr="001F0BA8">
        <w:rPr>
          <w:rFonts w:asciiTheme="minorHAnsi" w:hAnsiTheme="minorHAnsi"/>
        </w:rPr>
        <w:t>Zhotovitel je povinen provést dílo vlastním jménem, na svůj náklad, na vlastní odpovědnost a na své nebezpečí. Způsob provedení díla tak, aby bylo v souladu s realizační dokumentací stavby, je oprávněn si zvolit zhotovitel. Věci potřebné k provedení díla je povinen opatřit zhotovitel.</w:t>
      </w:r>
    </w:p>
    <w:p w:rsidR="003D448F" w:rsidRPr="008761C8" w:rsidRDefault="00030F4C" w:rsidP="007E4771">
      <w:pPr>
        <w:pStyle w:val="Zkladntext"/>
        <w:numPr>
          <w:ilvl w:val="0"/>
          <w:numId w:val="33"/>
        </w:numPr>
        <w:spacing w:before="120" w:after="0" w:line="240" w:lineRule="auto"/>
        <w:ind w:left="1071" w:hanging="357"/>
        <w:jc w:val="both"/>
        <w:rPr>
          <w:rFonts w:asciiTheme="minorHAnsi" w:hAnsiTheme="minorHAnsi" w:cs="Arial"/>
        </w:rPr>
      </w:pPr>
      <w:r w:rsidRPr="001F0BA8">
        <w:rPr>
          <w:rFonts w:asciiTheme="minorHAnsi" w:hAnsiTheme="minorHAnsi"/>
          <w:color w:val="000000"/>
        </w:rPr>
        <w:t>P</w:t>
      </w:r>
      <w:r w:rsidR="003D448F" w:rsidRPr="001F0BA8">
        <w:rPr>
          <w:rFonts w:asciiTheme="minorHAnsi" w:hAnsiTheme="minorHAnsi"/>
          <w:color w:val="000000"/>
        </w:rPr>
        <w:t>rojektová dokumentace nenahrazuje výrobní dokumentaci. Pokud vyvstane v průběhu realizace díla nutnost zpracování výrobní dokumentace, zajis</w:t>
      </w:r>
      <w:r w:rsidR="00643256">
        <w:rPr>
          <w:rFonts w:asciiTheme="minorHAnsi" w:hAnsiTheme="minorHAnsi"/>
          <w:color w:val="000000"/>
        </w:rPr>
        <w:t>tí ji zhotovitel na své náklady</w:t>
      </w:r>
      <w:r w:rsidR="000E095C">
        <w:rPr>
          <w:rFonts w:asciiTheme="minorHAnsi" w:hAnsiTheme="minorHAnsi"/>
          <w:color w:val="000000"/>
        </w:rPr>
        <w:t>.</w:t>
      </w:r>
    </w:p>
    <w:p w:rsidR="00E43C98" w:rsidRPr="004F1182" w:rsidRDefault="00E43C98" w:rsidP="00E43C98">
      <w:pPr>
        <w:pStyle w:val="Zkladntext"/>
        <w:numPr>
          <w:ilvl w:val="0"/>
          <w:numId w:val="33"/>
        </w:numPr>
        <w:spacing w:before="120" w:after="0" w:line="240" w:lineRule="auto"/>
        <w:ind w:left="1071" w:hanging="357"/>
        <w:jc w:val="both"/>
        <w:rPr>
          <w:rFonts w:asciiTheme="minorHAnsi" w:hAnsiTheme="minorHAnsi" w:cs="Arial"/>
        </w:rPr>
      </w:pPr>
      <w:r w:rsidRPr="004F1182">
        <w:rPr>
          <w:rFonts w:asciiTheme="minorHAnsi" w:hAnsiTheme="minorHAnsi"/>
        </w:rPr>
        <w:t>zpracování dokumentace skutečného provedení stavby v rozsahu dle přílohy č. 7 vyhlášky 499/2006 Sb., O dokumentaci staveb, ve znění pozdějších předpisů, 2x v tištěné a 1x v elektronické podobě na CD</w:t>
      </w:r>
    </w:p>
    <w:p w:rsidR="00E43C98" w:rsidRPr="004F1182" w:rsidRDefault="00E43C98" w:rsidP="00E43C98">
      <w:pPr>
        <w:pStyle w:val="Zkladntext"/>
        <w:numPr>
          <w:ilvl w:val="0"/>
          <w:numId w:val="33"/>
        </w:numPr>
        <w:spacing w:before="120" w:after="0" w:line="240" w:lineRule="auto"/>
        <w:ind w:left="1071" w:hanging="357"/>
        <w:jc w:val="both"/>
        <w:rPr>
          <w:rFonts w:asciiTheme="minorHAnsi" w:hAnsiTheme="minorHAnsi" w:cs="Arial"/>
        </w:rPr>
      </w:pPr>
      <w:r w:rsidRPr="004F1182">
        <w:rPr>
          <w:rFonts w:asciiTheme="minorHAnsi" w:hAnsiTheme="minorHAnsi" w:cs="Palatino Linotype"/>
        </w:rPr>
        <w:t>provedení veškerých publicitních opatření v rozsahu vyplývajícím z Metodického pokynu pro publicitu a komunikaci Evropských strukturálních a investičních fondů v programovém období 2014 - 2020.</w:t>
      </w:r>
    </w:p>
    <w:p w:rsidR="003D448F" w:rsidRPr="001F0BA8" w:rsidRDefault="003D448F" w:rsidP="003D448F">
      <w:pPr>
        <w:pStyle w:val="Smlouva-slo0"/>
        <w:spacing w:before="0" w:line="240" w:lineRule="auto"/>
        <w:rPr>
          <w:rFonts w:asciiTheme="minorHAnsi" w:hAnsiTheme="minorHAnsi"/>
          <w:b/>
          <w:sz w:val="22"/>
          <w:szCs w:val="22"/>
        </w:rPr>
      </w:pPr>
    </w:p>
    <w:p w:rsidR="003D448F" w:rsidRPr="001F0BA8" w:rsidRDefault="003D448F" w:rsidP="003D448F">
      <w:pPr>
        <w:pStyle w:val="Smlouva-slo0"/>
        <w:spacing w:before="0" w:line="240" w:lineRule="auto"/>
        <w:jc w:val="center"/>
        <w:rPr>
          <w:rFonts w:asciiTheme="minorHAnsi" w:hAnsiTheme="minorHAnsi"/>
          <w:b/>
          <w:sz w:val="22"/>
          <w:szCs w:val="22"/>
        </w:rPr>
      </w:pPr>
      <w:r w:rsidRPr="001F0BA8">
        <w:rPr>
          <w:rFonts w:asciiTheme="minorHAnsi" w:hAnsiTheme="minorHAnsi"/>
          <w:b/>
          <w:sz w:val="22"/>
          <w:szCs w:val="22"/>
        </w:rPr>
        <w:t>IV.</w:t>
      </w:r>
    </w:p>
    <w:p w:rsidR="003D448F" w:rsidRPr="001F0BA8" w:rsidRDefault="003D448F" w:rsidP="003D448F">
      <w:pPr>
        <w:pStyle w:val="Smlouva-slo0"/>
        <w:spacing w:before="0" w:line="240" w:lineRule="auto"/>
        <w:jc w:val="center"/>
        <w:rPr>
          <w:rFonts w:asciiTheme="minorHAnsi" w:hAnsiTheme="minorHAnsi"/>
          <w:b/>
          <w:sz w:val="22"/>
          <w:szCs w:val="22"/>
        </w:rPr>
      </w:pPr>
      <w:r w:rsidRPr="001F0BA8">
        <w:rPr>
          <w:rFonts w:asciiTheme="minorHAnsi" w:hAnsiTheme="minorHAnsi"/>
          <w:b/>
          <w:sz w:val="22"/>
          <w:szCs w:val="22"/>
        </w:rPr>
        <w:t>Místo plnění</w:t>
      </w:r>
    </w:p>
    <w:p w:rsidR="003D448F" w:rsidRPr="001F0BA8" w:rsidRDefault="003D448F" w:rsidP="003D448F">
      <w:pPr>
        <w:pStyle w:val="Smlouva-slo"/>
        <w:numPr>
          <w:ilvl w:val="0"/>
          <w:numId w:val="21"/>
        </w:numPr>
        <w:tabs>
          <w:tab w:val="clear" w:pos="720"/>
          <w:tab w:val="num" w:pos="426"/>
        </w:tabs>
        <w:ind w:left="426" w:hanging="426"/>
        <w:rPr>
          <w:rFonts w:asciiTheme="minorHAnsi" w:hAnsiTheme="minorHAnsi"/>
          <w:sz w:val="22"/>
          <w:szCs w:val="22"/>
        </w:rPr>
      </w:pPr>
      <w:r w:rsidRPr="001F0BA8">
        <w:rPr>
          <w:rFonts w:asciiTheme="minorHAnsi" w:hAnsiTheme="minorHAnsi"/>
          <w:sz w:val="22"/>
          <w:szCs w:val="22"/>
        </w:rPr>
        <w:t>Místem plnění pro realizaci stavby je místo vymezeno projektovou dokume</w:t>
      </w:r>
      <w:r w:rsidR="007E4771" w:rsidRPr="001F0BA8">
        <w:rPr>
          <w:rFonts w:asciiTheme="minorHAnsi" w:hAnsiTheme="minorHAnsi"/>
          <w:sz w:val="22"/>
          <w:szCs w:val="22"/>
        </w:rPr>
        <w:t>ntací</w:t>
      </w:r>
      <w:r w:rsidRPr="001F0BA8">
        <w:rPr>
          <w:rFonts w:asciiTheme="minorHAnsi" w:hAnsiTheme="minorHAnsi"/>
          <w:sz w:val="22"/>
          <w:szCs w:val="22"/>
        </w:rPr>
        <w:t>.</w:t>
      </w:r>
    </w:p>
    <w:p w:rsidR="003D448F" w:rsidRPr="001F0BA8" w:rsidRDefault="003D448F" w:rsidP="003D448F">
      <w:pPr>
        <w:pStyle w:val="Smlouva-slo"/>
        <w:numPr>
          <w:ilvl w:val="0"/>
          <w:numId w:val="21"/>
        </w:numPr>
        <w:tabs>
          <w:tab w:val="clear" w:pos="720"/>
          <w:tab w:val="num" w:pos="426"/>
        </w:tabs>
        <w:ind w:left="426" w:hanging="426"/>
        <w:rPr>
          <w:rFonts w:asciiTheme="minorHAnsi" w:hAnsiTheme="minorHAnsi"/>
          <w:sz w:val="22"/>
          <w:szCs w:val="22"/>
        </w:rPr>
      </w:pPr>
      <w:r w:rsidRPr="001F0BA8">
        <w:rPr>
          <w:rFonts w:asciiTheme="minorHAnsi" w:hAnsiTheme="minorHAnsi"/>
          <w:sz w:val="22"/>
          <w:szCs w:val="22"/>
        </w:rPr>
        <w:t>Místo pro předání dokumenta</w:t>
      </w:r>
      <w:r w:rsidR="00FD2399" w:rsidRPr="001F0BA8">
        <w:rPr>
          <w:rFonts w:asciiTheme="minorHAnsi" w:hAnsiTheme="minorHAnsi"/>
          <w:sz w:val="22"/>
          <w:szCs w:val="22"/>
        </w:rPr>
        <w:t>ce skutečného provedení stavby</w:t>
      </w:r>
      <w:r w:rsidRPr="001F0BA8">
        <w:rPr>
          <w:rFonts w:asciiTheme="minorHAnsi" w:hAnsiTheme="minorHAnsi"/>
          <w:sz w:val="22"/>
          <w:szCs w:val="22"/>
        </w:rPr>
        <w:t xml:space="preserve"> a dalších p</w:t>
      </w:r>
      <w:r w:rsidR="007E4771" w:rsidRPr="001F0BA8">
        <w:rPr>
          <w:rFonts w:asciiTheme="minorHAnsi" w:hAnsiTheme="minorHAnsi"/>
          <w:sz w:val="22"/>
          <w:szCs w:val="22"/>
        </w:rPr>
        <w:t>ísemností</w:t>
      </w:r>
      <w:r w:rsidR="00643256">
        <w:rPr>
          <w:rFonts w:asciiTheme="minorHAnsi" w:hAnsiTheme="minorHAnsi"/>
          <w:sz w:val="22"/>
          <w:szCs w:val="22"/>
        </w:rPr>
        <w:t xml:space="preserve"> je </w:t>
      </w:r>
      <w:r w:rsidR="00D93BD0">
        <w:rPr>
          <w:rFonts w:asciiTheme="minorHAnsi" w:hAnsiTheme="minorHAnsi"/>
          <w:sz w:val="22"/>
          <w:szCs w:val="22"/>
        </w:rPr>
        <w:t>Město Petřvald</w:t>
      </w:r>
    </w:p>
    <w:p w:rsidR="003D448F" w:rsidRPr="001F0BA8" w:rsidRDefault="003D448F" w:rsidP="001F0BA8">
      <w:pPr>
        <w:pStyle w:val="Smlouva-slo"/>
        <w:tabs>
          <w:tab w:val="num" w:pos="426"/>
        </w:tabs>
        <w:rPr>
          <w:rFonts w:asciiTheme="minorHAnsi" w:hAnsiTheme="minorHAnsi"/>
          <w:sz w:val="22"/>
          <w:szCs w:val="22"/>
        </w:rPr>
      </w:pPr>
    </w:p>
    <w:p w:rsidR="003D448F" w:rsidRPr="001F0BA8" w:rsidRDefault="003D448F" w:rsidP="003D448F">
      <w:pPr>
        <w:pStyle w:val="Nadpis7"/>
        <w:rPr>
          <w:rFonts w:asciiTheme="minorHAnsi" w:hAnsiTheme="minorHAnsi"/>
          <w:b w:val="0"/>
          <w:szCs w:val="22"/>
        </w:rPr>
      </w:pPr>
      <w:r w:rsidRPr="001F0BA8">
        <w:rPr>
          <w:rFonts w:asciiTheme="minorHAnsi" w:hAnsiTheme="minorHAnsi"/>
          <w:szCs w:val="22"/>
        </w:rPr>
        <w:t>V.</w:t>
      </w:r>
      <w:r w:rsidRPr="001F0BA8">
        <w:rPr>
          <w:rFonts w:asciiTheme="minorHAnsi" w:hAnsiTheme="minorHAnsi"/>
          <w:b w:val="0"/>
          <w:szCs w:val="22"/>
        </w:rPr>
        <w:t xml:space="preserve"> </w:t>
      </w:r>
    </w:p>
    <w:p w:rsidR="003D448F" w:rsidRPr="001F0BA8" w:rsidRDefault="003D448F" w:rsidP="003D448F">
      <w:pPr>
        <w:pStyle w:val="Nadpis7"/>
        <w:rPr>
          <w:rFonts w:asciiTheme="minorHAnsi" w:hAnsiTheme="minorHAnsi"/>
          <w:b w:val="0"/>
          <w:szCs w:val="22"/>
        </w:rPr>
      </w:pPr>
      <w:r w:rsidRPr="001F0BA8">
        <w:rPr>
          <w:rFonts w:asciiTheme="minorHAnsi" w:hAnsiTheme="minorHAnsi"/>
          <w:szCs w:val="22"/>
        </w:rPr>
        <w:t xml:space="preserve">Cena díla </w:t>
      </w:r>
    </w:p>
    <w:p w:rsidR="003D448F" w:rsidRPr="001F0BA8" w:rsidRDefault="003D448F" w:rsidP="003D448F">
      <w:pPr>
        <w:numPr>
          <w:ilvl w:val="0"/>
          <w:numId w:val="2"/>
        </w:numPr>
        <w:spacing w:after="0" w:line="240" w:lineRule="auto"/>
        <w:jc w:val="both"/>
        <w:rPr>
          <w:rFonts w:asciiTheme="minorHAnsi" w:hAnsiTheme="minorHAnsi"/>
          <w:snapToGrid w:val="0"/>
        </w:rPr>
      </w:pPr>
      <w:r w:rsidRPr="001F0BA8">
        <w:rPr>
          <w:rFonts w:asciiTheme="minorHAnsi" w:hAnsiTheme="minorHAnsi"/>
        </w:rPr>
        <w:t xml:space="preserve">Cena za zhotovení předmětu smlouvy je stanovena dohodou smluvních stran jako cena pevná, nejvýše přípustná, platí po celou dobu realizace díla. </w:t>
      </w:r>
      <w:r w:rsidRPr="001F0BA8">
        <w:rPr>
          <w:rFonts w:asciiTheme="minorHAnsi" w:hAnsiTheme="minorHAnsi"/>
          <w:b/>
          <w:i/>
        </w:rPr>
        <w:t>(doplní uchazeč)</w:t>
      </w:r>
      <w:r w:rsidRPr="001F0BA8">
        <w:rPr>
          <w:rFonts w:asciiTheme="minorHAnsi" w:hAnsiTheme="minorHAnsi"/>
        </w:rPr>
        <w:t xml:space="preserve"> </w:t>
      </w:r>
      <w:r w:rsidRPr="001F0BA8">
        <w:rPr>
          <w:rFonts w:asciiTheme="minorHAnsi" w:hAnsiTheme="minorHAnsi"/>
          <w:b/>
          <w:i/>
        </w:rPr>
        <w:t xml:space="preserve"> </w:t>
      </w:r>
    </w:p>
    <w:p w:rsidR="003D448F" w:rsidRPr="001F0BA8" w:rsidRDefault="003D448F" w:rsidP="003D448F">
      <w:pPr>
        <w:spacing w:after="0" w:line="240" w:lineRule="auto"/>
        <w:jc w:val="both"/>
        <w:rPr>
          <w:rFonts w:asciiTheme="minorHAnsi" w:hAnsiTheme="minorHAnsi"/>
          <w:snapToGrid w:val="0"/>
        </w:rPr>
      </w:pPr>
    </w:p>
    <w:p w:rsidR="003D448F" w:rsidRPr="001F0BA8" w:rsidRDefault="003D448F" w:rsidP="007B6BB2">
      <w:pPr>
        <w:spacing w:after="0" w:line="240" w:lineRule="auto"/>
        <w:ind w:left="360"/>
        <w:jc w:val="both"/>
        <w:rPr>
          <w:rFonts w:asciiTheme="minorHAnsi" w:hAnsiTheme="minorHAnsi"/>
          <w:snapToGrid w:val="0"/>
        </w:rPr>
      </w:pPr>
      <w:r w:rsidRPr="001F0BA8">
        <w:rPr>
          <w:rFonts w:asciiTheme="minorHAnsi" w:hAnsiTheme="minorHAnsi"/>
          <w:snapToGrid w:val="0"/>
        </w:rPr>
        <w:t>Cena bez DPH</w:t>
      </w:r>
      <w:r w:rsidRPr="001F0BA8">
        <w:rPr>
          <w:rFonts w:asciiTheme="minorHAnsi" w:hAnsiTheme="minorHAnsi"/>
          <w:snapToGrid w:val="0"/>
        </w:rPr>
        <w:tab/>
      </w:r>
      <w:r w:rsidRPr="001F0BA8">
        <w:rPr>
          <w:rFonts w:asciiTheme="minorHAnsi" w:hAnsiTheme="minorHAnsi"/>
          <w:snapToGrid w:val="0"/>
        </w:rPr>
        <w:tab/>
      </w:r>
      <w:r w:rsidRPr="001F0BA8">
        <w:rPr>
          <w:rFonts w:asciiTheme="minorHAnsi" w:hAnsiTheme="minorHAnsi"/>
          <w:snapToGrid w:val="0"/>
        </w:rPr>
        <w:tab/>
      </w:r>
      <w:r w:rsidRPr="001F0BA8">
        <w:rPr>
          <w:rFonts w:asciiTheme="minorHAnsi" w:hAnsiTheme="minorHAnsi"/>
          <w:snapToGrid w:val="0"/>
        </w:rPr>
        <w:tab/>
        <w:t xml:space="preserve">       ...............................</w:t>
      </w:r>
      <w:r w:rsidRPr="001F0BA8">
        <w:rPr>
          <w:rFonts w:asciiTheme="minorHAnsi" w:hAnsiTheme="minorHAnsi"/>
          <w:snapToGrid w:val="0"/>
        </w:rPr>
        <w:tab/>
        <w:t>Kč</w:t>
      </w:r>
    </w:p>
    <w:p w:rsidR="003D448F" w:rsidRPr="001F0BA8" w:rsidRDefault="003D448F" w:rsidP="003D448F">
      <w:pPr>
        <w:spacing w:after="0" w:line="240" w:lineRule="auto"/>
        <w:jc w:val="both"/>
        <w:rPr>
          <w:rFonts w:asciiTheme="minorHAnsi" w:hAnsiTheme="minorHAnsi"/>
          <w:snapToGrid w:val="0"/>
        </w:rPr>
      </w:pPr>
    </w:p>
    <w:p w:rsidR="003D448F" w:rsidRPr="001F0BA8" w:rsidRDefault="003D448F" w:rsidP="003D448F">
      <w:pPr>
        <w:keepNext/>
        <w:keepLines/>
        <w:tabs>
          <w:tab w:val="left" w:pos="4536"/>
          <w:tab w:val="right" w:leader="dot" w:pos="6521"/>
        </w:tabs>
        <w:ind w:left="1276" w:hanging="850"/>
        <w:jc w:val="both"/>
        <w:rPr>
          <w:rFonts w:asciiTheme="minorHAnsi" w:hAnsiTheme="minorHAnsi"/>
          <w:snapToGrid w:val="0"/>
        </w:rPr>
      </w:pPr>
      <w:r w:rsidRPr="001F0BA8">
        <w:rPr>
          <w:rFonts w:asciiTheme="minorHAnsi" w:hAnsiTheme="minorHAnsi"/>
          <w:snapToGrid w:val="0"/>
        </w:rPr>
        <w:t>DPH</w:t>
      </w:r>
      <w:r w:rsidRPr="001F0BA8">
        <w:rPr>
          <w:rFonts w:asciiTheme="minorHAnsi" w:hAnsiTheme="minorHAnsi"/>
          <w:snapToGrid w:val="0"/>
        </w:rPr>
        <w:tab/>
      </w:r>
      <w:r w:rsidRPr="001F0BA8">
        <w:rPr>
          <w:rFonts w:asciiTheme="minorHAnsi" w:hAnsiTheme="minorHAnsi"/>
          <w:snapToGrid w:val="0"/>
        </w:rPr>
        <w:tab/>
        <w:t xml:space="preserve">  ............................... </w:t>
      </w:r>
      <w:r w:rsidRPr="001F0BA8">
        <w:rPr>
          <w:rFonts w:asciiTheme="minorHAnsi" w:hAnsiTheme="minorHAnsi"/>
          <w:snapToGrid w:val="0"/>
        </w:rPr>
        <w:tab/>
        <w:t xml:space="preserve">Kč </w:t>
      </w:r>
    </w:p>
    <w:p w:rsidR="003D448F" w:rsidRPr="004F1182" w:rsidRDefault="003D448F" w:rsidP="003D448F">
      <w:pPr>
        <w:pStyle w:val="Nadpis5"/>
        <w:spacing w:after="360"/>
        <w:ind w:hanging="210"/>
        <w:jc w:val="both"/>
        <w:rPr>
          <w:rFonts w:asciiTheme="minorHAnsi" w:hAnsiTheme="minorHAnsi"/>
          <w:color w:val="auto"/>
          <w:sz w:val="22"/>
          <w:szCs w:val="22"/>
        </w:rPr>
      </w:pPr>
      <w:r w:rsidRPr="004F1182">
        <w:rPr>
          <w:rFonts w:asciiTheme="minorHAnsi" w:hAnsiTheme="minorHAnsi"/>
          <w:color w:val="auto"/>
          <w:sz w:val="22"/>
          <w:szCs w:val="22"/>
        </w:rPr>
        <w:t xml:space="preserve">Cena celkem včetně DPH </w:t>
      </w:r>
      <w:r w:rsidRPr="004F1182">
        <w:rPr>
          <w:rFonts w:asciiTheme="minorHAnsi" w:hAnsiTheme="minorHAnsi"/>
          <w:color w:val="auto"/>
          <w:sz w:val="22"/>
          <w:szCs w:val="22"/>
        </w:rPr>
        <w:tab/>
      </w:r>
      <w:r w:rsidRPr="004F1182">
        <w:rPr>
          <w:rFonts w:asciiTheme="minorHAnsi" w:hAnsiTheme="minorHAnsi"/>
          <w:color w:val="auto"/>
          <w:sz w:val="22"/>
          <w:szCs w:val="22"/>
        </w:rPr>
        <w:tab/>
      </w:r>
      <w:r w:rsidR="000E095C" w:rsidRPr="004F1182">
        <w:rPr>
          <w:rFonts w:asciiTheme="minorHAnsi" w:hAnsiTheme="minorHAnsi"/>
          <w:color w:val="auto"/>
          <w:sz w:val="22"/>
          <w:szCs w:val="22"/>
        </w:rPr>
        <w:tab/>
      </w:r>
      <w:r w:rsidRPr="004F1182">
        <w:rPr>
          <w:rFonts w:asciiTheme="minorHAnsi" w:hAnsiTheme="minorHAnsi"/>
          <w:color w:val="auto"/>
          <w:sz w:val="22"/>
          <w:szCs w:val="22"/>
        </w:rPr>
        <w:t xml:space="preserve">       ……………….….. </w:t>
      </w:r>
      <w:r w:rsidRPr="004F1182">
        <w:rPr>
          <w:rFonts w:asciiTheme="minorHAnsi" w:hAnsiTheme="minorHAnsi"/>
          <w:color w:val="auto"/>
          <w:sz w:val="22"/>
          <w:szCs w:val="22"/>
        </w:rPr>
        <w:tab/>
        <w:t>Kč</w:t>
      </w:r>
    </w:p>
    <w:p w:rsidR="003D448F" w:rsidRPr="001F0BA8" w:rsidRDefault="003D448F" w:rsidP="003D448F">
      <w:pPr>
        <w:numPr>
          <w:ilvl w:val="0"/>
          <w:numId w:val="1"/>
        </w:numPr>
        <w:spacing w:before="120" w:after="0" w:line="240" w:lineRule="auto"/>
        <w:ind w:left="357" w:hanging="357"/>
        <w:jc w:val="both"/>
        <w:rPr>
          <w:rFonts w:asciiTheme="minorHAnsi" w:hAnsiTheme="minorHAnsi"/>
        </w:rPr>
      </w:pPr>
      <w:r w:rsidRPr="001F0BA8">
        <w:rPr>
          <w:rFonts w:asciiTheme="minorHAnsi" w:hAnsiTheme="minorHAnsi"/>
        </w:rPr>
        <w:t>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projektovou dokumentací a předpokládaných inflačních vlivů apod.</w:t>
      </w:r>
    </w:p>
    <w:p w:rsidR="003D448F" w:rsidRPr="001F0BA8" w:rsidRDefault="003D448F" w:rsidP="003D448F">
      <w:pPr>
        <w:pStyle w:val="Smlouva-slo"/>
        <w:numPr>
          <w:ilvl w:val="0"/>
          <w:numId w:val="1"/>
        </w:numPr>
        <w:spacing w:line="240" w:lineRule="auto"/>
        <w:ind w:left="357" w:hanging="357"/>
        <w:rPr>
          <w:rFonts w:asciiTheme="minorHAnsi" w:hAnsiTheme="minorHAnsi"/>
          <w:sz w:val="22"/>
          <w:szCs w:val="22"/>
        </w:rPr>
      </w:pPr>
      <w:r w:rsidRPr="001F0BA8">
        <w:rPr>
          <w:rFonts w:asciiTheme="minorHAnsi" w:hAnsiTheme="minorHAnsi"/>
          <w:sz w:val="22"/>
          <w:szCs w:val="22"/>
        </w:rPr>
        <w:t>Součástí sjednané ceny jsou veškeré práce a dodávky, místní, správní a jiné poplatky (např. poplatky za dopravní značení, za skládk</w:t>
      </w:r>
      <w:r w:rsidR="007E4771" w:rsidRPr="001F0BA8">
        <w:rPr>
          <w:rFonts w:asciiTheme="minorHAnsi" w:hAnsiTheme="minorHAnsi"/>
          <w:sz w:val="22"/>
          <w:szCs w:val="22"/>
        </w:rPr>
        <w:t xml:space="preserve">u, připojovací poplatky médií, </w:t>
      </w:r>
      <w:r w:rsidRPr="001F0BA8">
        <w:rPr>
          <w:rFonts w:asciiTheme="minorHAnsi" w:hAnsiTheme="minorHAnsi"/>
          <w:sz w:val="22"/>
          <w:szCs w:val="22"/>
        </w:rPr>
        <w:t>zaměření stav</w:t>
      </w:r>
      <w:r w:rsidR="00FD2399" w:rsidRPr="001F0BA8">
        <w:rPr>
          <w:rFonts w:asciiTheme="minorHAnsi" w:hAnsiTheme="minorHAnsi"/>
          <w:sz w:val="22"/>
          <w:szCs w:val="22"/>
        </w:rPr>
        <w:t>by dle skutečného provedení</w:t>
      </w:r>
      <w:r w:rsidRPr="001F0BA8">
        <w:rPr>
          <w:rFonts w:asciiTheme="minorHAnsi" w:hAnsiTheme="minorHAnsi"/>
          <w:sz w:val="22"/>
          <w:szCs w:val="22"/>
        </w:rPr>
        <w:t xml:space="preserve">) a další náklady nezbytné pro řádné a úplné zhotovení díla. </w:t>
      </w:r>
    </w:p>
    <w:p w:rsidR="003D448F" w:rsidRPr="001F0BA8" w:rsidRDefault="003D448F" w:rsidP="003D448F">
      <w:pPr>
        <w:pStyle w:val="Smlouva-slo"/>
        <w:numPr>
          <w:ilvl w:val="0"/>
          <w:numId w:val="1"/>
        </w:numPr>
        <w:spacing w:line="240" w:lineRule="auto"/>
        <w:ind w:left="357" w:hanging="357"/>
        <w:rPr>
          <w:rFonts w:asciiTheme="minorHAnsi" w:hAnsiTheme="minorHAnsi"/>
          <w:sz w:val="22"/>
          <w:szCs w:val="22"/>
        </w:rPr>
      </w:pPr>
      <w:r w:rsidRPr="001F0BA8">
        <w:rPr>
          <w:rFonts w:asciiTheme="minorHAnsi" w:hAnsiTheme="minorHAnsi"/>
          <w:sz w:val="22"/>
          <w:szCs w:val="22"/>
        </w:rPr>
        <w:t>Ke změně ceny dle čl. V., bod 1. může dojít pouze na základě písemného dodatku k této smlouvě odsouhlaseného a podepsaného oprávněnými zástupci obou smluvních stran v případě, že dojde k rozšíření předmětu smlouvy uved</w:t>
      </w:r>
      <w:r w:rsidR="00626493" w:rsidRPr="001F0BA8">
        <w:rPr>
          <w:rFonts w:asciiTheme="minorHAnsi" w:hAnsiTheme="minorHAnsi"/>
          <w:sz w:val="22"/>
          <w:szCs w:val="22"/>
        </w:rPr>
        <w:t>eného v čl. III. této smlouvy</w:t>
      </w:r>
      <w:r w:rsidRPr="001F0BA8">
        <w:rPr>
          <w:rFonts w:asciiTheme="minorHAnsi" w:hAnsiTheme="minorHAnsi"/>
          <w:sz w:val="22"/>
          <w:szCs w:val="22"/>
        </w:rPr>
        <w:t xml:space="preserve">. </w:t>
      </w:r>
    </w:p>
    <w:p w:rsidR="003D448F" w:rsidRPr="001F0BA8" w:rsidRDefault="003D448F" w:rsidP="003D448F">
      <w:pPr>
        <w:pStyle w:val="Smlouva-slo"/>
        <w:numPr>
          <w:ilvl w:val="0"/>
          <w:numId w:val="1"/>
        </w:numPr>
        <w:spacing w:line="240" w:lineRule="auto"/>
        <w:ind w:left="357" w:hanging="357"/>
        <w:rPr>
          <w:rFonts w:asciiTheme="minorHAnsi" w:hAnsiTheme="minorHAnsi"/>
          <w:sz w:val="22"/>
          <w:szCs w:val="22"/>
        </w:rPr>
      </w:pPr>
      <w:r w:rsidRPr="001F0BA8">
        <w:rPr>
          <w:rFonts w:asciiTheme="minorHAnsi" w:hAnsiTheme="minorHAnsi"/>
          <w:sz w:val="22"/>
          <w:szCs w:val="22"/>
        </w:rPr>
        <w:lastRenderedPageBreak/>
        <w:t>Zhotovitel odpovídá za úplnost specifikace prací při ocenění celé stavby v rozsahu převzaté dokumentace.</w:t>
      </w:r>
    </w:p>
    <w:p w:rsidR="003D448F" w:rsidRPr="001F0BA8" w:rsidRDefault="003D448F" w:rsidP="003D448F">
      <w:pPr>
        <w:numPr>
          <w:ilvl w:val="0"/>
          <w:numId w:val="1"/>
        </w:numPr>
        <w:spacing w:before="120" w:after="0" w:line="240" w:lineRule="auto"/>
        <w:ind w:left="357" w:hanging="357"/>
        <w:jc w:val="both"/>
        <w:rPr>
          <w:rFonts w:asciiTheme="minorHAnsi" w:hAnsiTheme="minorHAnsi"/>
        </w:rPr>
      </w:pPr>
      <w:r w:rsidRPr="001F0BA8">
        <w:rPr>
          <w:rFonts w:asciiTheme="minorHAnsi" w:hAnsiTheme="minorHAnsi"/>
        </w:rPr>
        <w:t>V ceně jsou zahrnuty veškeré náklady zhotovitele spojené s realizací předmětu této smlouvy, např. na vybudování, provoz a demontáž zařízení staveniště, apod.</w:t>
      </w:r>
    </w:p>
    <w:p w:rsidR="003D448F" w:rsidRPr="001F0BA8" w:rsidRDefault="003D448F" w:rsidP="003D448F">
      <w:pPr>
        <w:numPr>
          <w:ilvl w:val="0"/>
          <w:numId w:val="1"/>
        </w:numPr>
        <w:spacing w:before="120" w:after="0" w:line="240" w:lineRule="auto"/>
        <w:ind w:left="357" w:hanging="357"/>
        <w:jc w:val="both"/>
        <w:rPr>
          <w:rFonts w:asciiTheme="minorHAnsi" w:hAnsiTheme="minorHAnsi"/>
        </w:rPr>
      </w:pPr>
      <w:r w:rsidRPr="001F0BA8">
        <w:rPr>
          <w:rFonts w:asciiTheme="minorHAnsi" w:hAnsiTheme="minorHAnsi"/>
        </w:rPr>
        <w:t>Cena obsahuje i případně zvýšené náklady spojené s vývojem cen vstupních nákladů, a to až do doby ukončení díla.</w:t>
      </w:r>
    </w:p>
    <w:p w:rsidR="003D448F" w:rsidRPr="001F0BA8" w:rsidRDefault="003D448F" w:rsidP="003D448F">
      <w:pPr>
        <w:numPr>
          <w:ilvl w:val="0"/>
          <w:numId w:val="1"/>
        </w:numPr>
        <w:spacing w:before="120" w:after="0" w:line="240" w:lineRule="auto"/>
        <w:ind w:left="357" w:hanging="357"/>
        <w:jc w:val="both"/>
        <w:rPr>
          <w:rFonts w:asciiTheme="minorHAnsi" w:hAnsiTheme="minorHAnsi"/>
        </w:rPr>
      </w:pPr>
      <w:r w:rsidRPr="001F0BA8">
        <w:rPr>
          <w:rFonts w:asciiTheme="minorHAnsi" w:hAnsiTheme="minorHAnsi"/>
        </w:rPr>
        <w:t>Součástí této smlouvy je kalkulace nákladů (včetně položkového rozpočtu) jednotlivých stavebních objektů. Pokud cenová kalkulace neobsahuje některou z položek</w:t>
      </w:r>
      <w:r w:rsidR="007B6BB2" w:rsidRPr="001F0BA8">
        <w:rPr>
          <w:rFonts w:asciiTheme="minorHAnsi" w:hAnsiTheme="minorHAnsi"/>
        </w:rPr>
        <w:t xml:space="preserve">, nemá tato skutečnost vliv na </w:t>
      </w:r>
      <w:r w:rsidRPr="001F0BA8">
        <w:rPr>
          <w:rFonts w:asciiTheme="minorHAnsi" w:hAnsiTheme="minorHAnsi"/>
        </w:rPr>
        <w:t>výši celkové ceny za dílo.</w:t>
      </w:r>
    </w:p>
    <w:p w:rsidR="003D448F" w:rsidRPr="001F0BA8" w:rsidRDefault="003D448F" w:rsidP="003D448F">
      <w:pPr>
        <w:numPr>
          <w:ilvl w:val="0"/>
          <w:numId w:val="1"/>
        </w:numPr>
        <w:spacing w:before="120" w:after="0" w:line="240" w:lineRule="auto"/>
        <w:ind w:left="357" w:hanging="357"/>
        <w:jc w:val="both"/>
        <w:rPr>
          <w:rFonts w:asciiTheme="minorHAnsi" w:hAnsiTheme="minorHAnsi"/>
          <w:b/>
        </w:rPr>
      </w:pPr>
      <w:r w:rsidRPr="001F0BA8">
        <w:rPr>
          <w:rFonts w:asciiTheme="minorHAnsi" w:hAnsiTheme="minorHAnsi"/>
        </w:rPr>
        <w:t xml:space="preserve">Veškeré drobné změny v provedení předmětu smlouvy, případně vyvolané objednatelem nebo zhotovitelem a nezakládající nutnost uzavření dodatku k této smlouvě, musí být zapsány a zplnomocněnými zástupci smluvních stran vzájemně </w:t>
      </w:r>
      <w:r w:rsidR="00FD2399" w:rsidRPr="001F0BA8">
        <w:rPr>
          <w:rFonts w:asciiTheme="minorHAnsi" w:hAnsiTheme="minorHAnsi"/>
        </w:rPr>
        <w:t>odsouhlaseny</w:t>
      </w:r>
      <w:r w:rsidRPr="001F0BA8">
        <w:rPr>
          <w:rFonts w:asciiTheme="minorHAnsi" w:hAnsiTheme="minorHAnsi"/>
        </w:rPr>
        <w:t xml:space="preserve"> ve stavebním (montážním) deníku dříve, než bude započato s jejich realizací.</w:t>
      </w:r>
    </w:p>
    <w:p w:rsidR="003D448F" w:rsidRPr="001F0BA8" w:rsidRDefault="003D448F" w:rsidP="003D448F">
      <w:pPr>
        <w:jc w:val="both"/>
        <w:rPr>
          <w:rFonts w:asciiTheme="minorHAnsi" w:hAnsiTheme="minorHAnsi"/>
          <w:b/>
        </w:rPr>
      </w:pPr>
    </w:p>
    <w:p w:rsidR="003D448F" w:rsidRPr="001F0BA8" w:rsidRDefault="003D448F" w:rsidP="003D448F">
      <w:pPr>
        <w:pStyle w:val="Nadpis7"/>
        <w:rPr>
          <w:rFonts w:asciiTheme="minorHAnsi" w:hAnsiTheme="minorHAnsi"/>
          <w:szCs w:val="22"/>
        </w:rPr>
      </w:pPr>
      <w:r w:rsidRPr="001F0BA8">
        <w:rPr>
          <w:rFonts w:asciiTheme="minorHAnsi" w:hAnsiTheme="minorHAnsi"/>
          <w:szCs w:val="22"/>
        </w:rPr>
        <w:t xml:space="preserve">VI. </w:t>
      </w:r>
    </w:p>
    <w:p w:rsidR="003D448F" w:rsidRPr="001F0BA8" w:rsidRDefault="003D448F" w:rsidP="003D448F">
      <w:pPr>
        <w:pStyle w:val="Nadpis7"/>
        <w:rPr>
          <w:rFonts w:asciiTheme="minorHAnsi" w:hAnsiTheme="minorHAnsi"/>
          <w:b w:val="0"/>
          <w:szCs w:val="22"/>
        </w:rPr>
      </w:pPr>
      <w:r w:rsidRPr="001F0BA8">
        <w:rPr>
          <w:rFonts w:asciiTheme="minorHAnsi" w:hAnsiTheme="minorHAnsi"/>
          <w:szCs w:val="22"/>
        </w:rPr>
        <w:t xml:space="preserve">Termín plnění </w:t>
      </w:r>
    </w:p>
    <w:p w:rsidR="00B420EE" w:rsidRPr="001F0BA8" w:rsidRDefault="00B420EE" w:rsidP="00B420EE">
      <w:pPr>
        <w:pStyle w:val="Zkladntext"/>
        <w:numPr>
          <w:ilvl w:val="0"/>
          <w:numId w:val="3"/>
        </w:numPr>
        <w:tabs>
          <w:tab w:val="left" w:pos="540"/>
        </w:tabs>
        <w:spacing w:before="120" w:line="240" w:lineRule="auto"/>
        <w:ind w:right="57"/>
        <w:jc w:val="both"/>
        <w:rPr>
          <w:rFonts w:asciiTheme="minorHAnsi" w:hAnsiTheme="minorHAnsi"/>
        </w:rPr>
      </w:pPr>
      <w:r w:rsidRPr="001F0BA8">
        <w:rPr>
          <w:rFonts w:asciiTheme="minorHAnsi" w:hAnsiTheme="minorHAnsi"/>
        </w:rPr>
        <w:t xml:space="preserve">Objednatel je povinen Zhotovitele vyzvat k převzetí staveniště alespoň 5 pracovních dnů předem. Pro účely doby plnění se za den zahájení stavby považuje den následující po dni předání staveniště Zhotoviteli. </w:t>
      </w:r>
    </w:p>
    <w:p w:rsidR="00B420EE" w:rsidRPr="001F0BA8" w:rsidRDefault="00B420EE" w:rsidP="00B420EE">
      <w:pPr>
        <w:pStyle w:val="Zkladntext"/>
        <w:numPr>
          <w:ilvl w:val="0"/>
          <w:numId w:val="3"/>
        </w:numPr>
        <w:tabs>
          <w:tab w:val="left" w:pos="540"/>
        </w:tabs>
        <w:spacing w:before="120" w:line="240" w:lineRule="auto"/>
        <w:ind w:right="57"/>
        <w:jc w:val="both"/>
        <w:rPr>
          <w:rFonts w:asciiTheme="minorHAnsi" w:hAnsiTheme="minorHAnsi"/>
        </w:rPr>
      </w:pPr>
      <w:r w:rsidRPr="001F0BA8">
        <w:rPr>
          <w:rFonts w:asciiTheme="minorHAnsi" w:hAnsiTheme="minorHAnsi"/>
        </w:rPr>
        <w:t>Zhotovitel je povinen provést celé dílo dle té</w:t>
      </w:r>
      <w:r w:rsidR="006C7842">
        <w:rPr>
          <w:rFonts w:asciiTheme="minorHAnsi" w:hAnsiTheme="minorHAnsi"/>
        </w:rPr>
        <w:t xml:space="preserve">to Smlouvy nejpozději ve lhůtě </w:t>
      </w:r>
      <w:r w:rsidR="006B2B00">
        <w:rPr>
          <w:rFonts w:asciiTheme="minorHAnsi" w:hAnsiTheme="minorHAnsi"/>
        </w:rPr>
        <w:t>………..</w:t>
      </w:r>
      <w:r w:rsidRPr="001F0BA8">
        <w:rPr>
          <w:rFonts w:asciiTheme="minorHAnsi" w:hAnsiTheme="minorHAnsi"/>
        </w:rPr>
        <w:t xml:space="preserve"> </w:t>
      </w:r>
      <w:r w:rsidR="006B2B00">
        <w:rPr>
          <w:rFonts w:asciiTheme="minorHAnsi" w:hAnsiTheme="minorHAnsi"/>
        </w:rPr>
        <w:t xml:space="preserve">dnů </w:t>
      </w:r>
      <w:r w:rsidR="006B2B00" w:rsidRPr="004F1182">
        <w:rPr>
          <w:rFonts w:asciiTheme="minorHAnsi" w:hAnsiTheme="minorHAnsi"/>
          <w:highlight w:val="yellow"/>
        </w:rPr>
        <w:t>(</w:t>
      </w:r>
      <w:r w:rsidR="006B2B00" w:rsidRPr="004F1182">
        <w:rPr>
          <w:rFonts w:asciiTheme="minorHAnsi" w:hAnsiTheme="minorHAnsi"/>
          <w:i/>
          <w:iCs/>
          <w:highlight w:val="yellow"/>
        </w:rPr>
        <w:t>doplní uchazeč – hodnotící kritérium)</w:t>
      </w:r>
      <w:r w:rsidRPr="001F0BA8">
        <w:rPr>
          <w:rFonts w:asciiTheme="minorHAnsi" w:hAnsiTheme="minorHAnsi"/>
        </w:rPr>
        <w:t xml:space="preserve"> ode dne předání staveniště Objednatelem. Zhotovitel je povinen do 5 pracovních dnů po předání provedeného díla vyklidit staveniště a předat je protokolárně zpět Objednateli.</w:t>
      </w:r>
    </w:p>
    <w:p w:rsidR="00B420EE" w:rsidRPr="001F0BA8" w:rsidRDefault="00B420EE" w:rsidP="00B420EE">
      <w:pPr>
        <w:pStyle w:val="Zkladntext"/>
        <w:numPr>
          <w:ilvl w:val="0"/>
          <w:numId w:val="3"/>
        </w:numPr>
        <w:tabs>
          <w:tab w:val="left" w:pos="540"/>
        </w:tabs>
        <w:spacing w:before="120" w:after="0" w:line="240" w:lineRule="auto"/>
        <w:ind w:right="57"/>
        <w:jc w:val="both"/>
        <w:rPr>
          <w:rFonts w:asciiTheme="minorHAnsi" w:hAnsiTheme="minorHAnsi"/>
        </w:rPr>
      </w:pPr>
      <w:r w:rsidRPr="001F0BA8">
        <w:rPr>
          <w:rFonts w:asciiTheme="minorHAnsi" w:hAnsiTheme="minorHAnsi"/>
        </w:rPr>
        <w:t>Smluvní strany se dohodly, že termín pro provedení celého díla může být změněn výlučně v případě, dojde-li během provádění díla ke změně rozsahu a druhu prací, nebo jiných dodacích podmínek na základě předchozího prokazatelného písemného požadavku Objednatele (dále jen „</w:t>
      </w:r>
      <w:r w:rsidRPr="001F0BA8">
        <w:rPr>
          <w:rFonts w:asciiTheme="minorHAnsi" w:hAnsiTheme="minorHAnsi"/>
          <w:i/>
        </w:rPr>
        <w:t>požadované vícepráce</w:t>
      </w:r>
      <w:r w:rsidRPr="001F0BA8">
        <w:rPr>
          <w:rFonts w:asciiTheme="minorHAnsi" w:hAnsiTheme="minorHAnsi"/>
        </w:rPr>
        <w:t xml:space="preserve">“), učiněného v souladu s předpisy o veřejných zakázkách. Běžné vlivy proměnlivosti počasí a jiné vlivy ze strany Zhotovitele nezakládají důvod pro změnu doby pro provedení prací a tím termínu provedení díla. </w:t>
      </w:r>
    </w:p>
    <w:p w:rsidR="003D448F" w:rsidRPr="001F0BA8" w:rsidRDefault="003D448F" w:rsidP="003D448F">
      <w:pPr>
        <w:pStyle w:val="Smlouva-slo"/>
        <w:numPr>
          <w:ilvl w:val="0"/>
          <w:numId w:val="3"/>
        </w:numPr>
        <w:ind w:left="357" w:hanging="357"/>
        <w:rPr>
          <w:rFonts w:asciiTheme="minorHAnsi" w:hAnsiTheme="minorHAnsi"/>
          <w:sz w:val="22"/>
          <w:szCs w:val="22"/>
        </w:rPr>
      </w:pPr>
      <w:r w:rsidRPr="001F0BA8">
        <w:rPr>
          <w:rFonts w:asciiTheme="minorHAnsi" w:hAnsiTheme="minorHAnsi"/>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3D448F" w:rsidRPr="001F0BA8" w:rsidRDefault="003D448F" w:rsidP="003D448F">
      <w:pPr>
        <w:pStyle w:val="Smlouva-slo"/>
        <w:numPr>
          <w:ilvl w:val="0"/>
          <w:numId w:val="3"/>
        </w:numPr>
        <w:ind w:left="357" w:hanging="357"/>
        <w:rPr>
          <w:rFonts w:asciiTheme="minorHAnsi" w:hAnsiTheme="minorHAnsi"/>
          <w:sz w:val="22"/>
          <w:szCs w:val="22"/>
        </w:rPr>
      </w:pPr>
      <w:r w:rsidRPr="001F0BA8">
        <w:rPr>
          <w:rFonts w:asciiTheme="minorHAnsi" w:hAnsiTheme="minorHAnsi"/>
          <w:sz w:val="22"/>
          <w:szCs w:val="22"/>
        </w:rPr>
        <w:t>Součástí smlouvy je harmonogram výstavby díla (příloha č. 1).</w:t>
      </w:r>
      <w:r w:rsidR="00C43A8F" w:rsidRPr="001F0BA8">
        <w:rPr>
          <w:rFonts w:asciiTheme="minorHAnsi" w:hAnsiTheme="minorHAnsi"/>
          <w:sz w:val="22"/>
          <w:szCs w:val="22"/>
        </w:rPr>
        <w:t xml:space="preserve"> </w:t>
      </w:r>
      <w:r w:rsidRPr="001F0BA8">
        <w:rPr>
          <w:rFonts w:asciiTheme="minorHAnsi" w:hAnsiTheme="minorHAnsi"/>
          <w:sz w:val="22"/>
          <w:szCs w:val="22"/>
        </w:rPr>
        <w:t xml:space="preserve">V případě, že o to objednatel požádá, přeruší zhotovitel práce na díle. O tuto dobu se posunují termíny tím dotčené. </w:t>
      </w:r>
      <w:r w:rsidR="00626493" w:rsidRPr="001F0BA8">
        <w:rPr>
          <w:rFonts w:asciiTheme="minorHAnsi" w:hAnsiTheme="minorHAnsi"/>
          <w:sz w:val="22"/>
          <w:szCs w:val="22"/>
        </w:rPr>
        <w:t>Klimatické podmínky nemají vliv na termín ukončení díla, zhotovitel je povinen toto zohlednit při tvorbě harmonogramu stavby.</w:t>
      </w:r>
      <w:r w:rsidR="006B2B00">
        <w:rPr>
          <w:rFonts w:asciiTheme="minorHAnsi" w:hAnsiTheme="minorHAnsi"/>
          <w:sz w:val="22"/>
          <w:szCs w:val="22"/>
        </w:rPr>
        <w:t xml:space="preserve"> Objednatel si vyhrazuje dílčí úpravy harmonogramu s ohledem na provoz zařízení.</w:t>
      </w:r>
    </w:p>
    <w:p w:rsidR="003D448F" w:rsidRPr="001F0BA8" w:rsidRDefault="003D448F" w:rsidP="003D448F">
      <w:pPr>
        <w:pStyle w:val="slovnvSOD"/>
        <w:numPr>
          <w:ilvl w:val="0"/>
          <w:numId w:val="3"/>
        </w:numPr>
        <w:spacing w:before="120"/>
        <w:ind w:left="357" w:hanging="357"/>
        <w:rPr>
          <w:rFonts w:asciiTheme="minorHAnsi" w:hAnsiTheme="minorHAnsi"/>
          <w:szCs w:val="22"/>
        </w:rPr>
      </w:pPr>
      <w:r w:rsidRPr="001F0BA8">
        <w:rPr>
          <w:rFonts w:asciiTheme="minorHAnsi" w:hAnsiTheme="minorHAnsi"/>
          <w:szCs w:val="22"/>
        </w:rPr>
        <w:t>Zhotovitel splní svou povinnost provést dílo jeho řádným zhotovením a předáním objednateli bez vad a nedodělků, dnem nabytí právní moci kolaudačního rozhodnutí a odstraněním vad vyplývajících z kolaudačního rozhodnutí, přičemž všechny podmínky musí být splněny. O předání a převzetí díla jsou zhotovitel i objednatel povinni sepsat zápis,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Konečná faktura však bude vystavena až po jejich odstranění v souladu s čl. VIII. bod 6. této smlouvy.</w:t>
      </w:r>
      <w:r w:rsidRPr="001F0BA8">
        <w:rPr>
          <w:rFonts w:asciiTheme="minorHAnsi" w:hAnsiTheme="minorHAnsi"/>
          <w:b/>
          <w:szCs w:val="22"/>
        </w:rPr>
        <w:t xml:space="preserve"> </w:t>
      </w:r>
    </w:p>
    <w:p w:rsidR="003D448F" w:rsidRPr="001F0BA8" w:rsidRDefault="003D448F" w:rsidP="00DC0548">
      <w:pPr>
        <w:pStyle w:val="slovnvSOD"/>
        <w:numPr>
          <w:ilvl w:val="0"/>
          <w:numId w:val="3"/>
        </w:numPr>
        <w:spacing w:before="120"/>
        <w:ind w:left="357" w:hanging="357"/>
        <w:rPr>
          <w:rFonts w:asciiTheme="minorHAnsi" w:hAnsiTheme="minorHAnsi"/>
          <w:szCs w:val="22"/>
        </w:rPr>
      </w:pPr>
      <w:r w:rsidRPr="001F0BA8">
        <w:rPr>
          <w:rFonts w:asciiTheme="minorHAnsi" w:hAnsiTheme="minorHAnsi"/>
          <w:szCs w:val="22"/>
        </w:rPr>
        <w:lastRenderedPageBreak/>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 popřípadě od smlouvy odstoupit.</w:t>
      </w:r>
    </w:p>
    <w:p w:rsidR="003D448F" w:rsidRPr="001F0BA8" w:rsidRDefault="003D448F" w:rsidP="003D448F">
      <w:pPr>
        <w:jc w:val="center"/>
        <w:rPr>
          <w:rFonts w:asciiTheme="minorHAnsi" w:hAnsiTheme="minorHAnsi"/>
          <w:b/>
          <w:bCs/>
        </w:rPr>
      </w:pPr>
      <w:r w:rsidRPr="001F0BA8">
        <w:rPr>
          <w:rFonts w:asciiTheme="minorHAnsi" w:hAnsiTheme="minorHAnsi"/>
          <w:b/>
          <w:bCs/>
        </w:rPr>
        <w:t>VII.</w:t>
      </w:r>
    </w:p>
    <w:p w:rsidR="003D448F" w:rsidRPr="001F0BA8" w:rsidRDefault="003D448F" w:rsidP="003D448F">
      <w:pPr>
        <w:pStyle w:val="Nadpis7"/>
        <w:rPr>
          <w:rFonts w:asciiTheme="minorHAnsi" w:hAnsiTheme="minorHAnsi"/>
          <w:szCs w:val="22"/>
        </w:rPr>
      </w:pPr>
      <w:r w:rsidRPr="001F0BA8">
        <w:rPr>
          <w:rFonts w:asciiTheme="minorHAnsi" w:hAnsiTheme="minorHAnsi"/>
          <w:szCs w:val="22"/>
        </w:rPr>
        <w:t xml:space="preserve">Vlastnictví </w:t>
      </w:r>
    </w:p>
    <w:p w:rsidR="003D448F" w:rsidRPr="001F0BA8" w:rsidRDefault="003D448F" w:rsidP="003D448F">
      <w:pPr>
        <w:numPr>
          <w:ilvl w:val="0"/>
          <w:numId w:val="4"/>
        </w:numPr>
        <w:tabs>
          <w:tab w:val="left" w:pos="0"/>
        </w:tabs>
        <w:spacing w:before="120" w:after="0" w:line="240" w:lineRule="auto"/>
        <w:ind w:left="357" w:hanging="357"/>
        <w:jc w:val="both"/>
        <w:rPr>
          <w:rFonts w:asciiTheme="minorHAnsi" w:hAnsiTheme="minorHAnsi"/>
        </w:rPr>
      </w:pPr>
      <w:r w:rsidRPr="001F0BA8">
        <w:rPr>
          <w:rFonts w:asciiTheme="minorHAnsi" w:hAnsiTheme="minorHAnsi"/>
        </w:rPr>
        <w:t xml:space="preserve">Vlastníkem zhotovovaného díla je objednatel. </w:t>
      </w:r>
    </w:p>
    <w:p w:rsidR="003D448F" w:rsidRPr="001F0BA8" w:rsidRDefault="003D448F" w:rsidP="003D448F">
      <w:pPr>
        <w:numPr>
          <w:ilvl w:val="0"/>
          <w:numId w:val="4"/>
        </w:numPr>
        <w:tabs>
          <w:tab w:val="left" w:pos="0"/>
        </w:tabs>
        <w:spacing w:before="120" w:after="0" w:line="240" w:lineRule="auto"/>
        <w:ind w:left="357" w:hanging="357"/>
        <w:jc w:val="both"/>
        <w:rPr>
          <w:rFonts w:asciiTheme="minorHAnsi" w:hAnsiTheme="minorHAnsi"/>
          <w:b/>
        </w:rPr>
      </w:pPr>
      <w:r w:rsidRPr="001F0BA8">
        <w:rPr>
          <w:rFonts w:asciiTheme="minorHAnsi" w:hAnsiTheme="minorHAnsi"/>
        </w:rPr>
        <w:t xml:space="preserve">Vlastníkem zařízení staveniště, včetně používaných strojů, mechanismů a dalších věcí potřebných pro provedení díla, je zhotovitel, který nese nebezpečí škody na těchto věcech, a to až do okamžiku předání stavby do užívání. </w:t>
      </w:r>
    </w:p>
    <w:p w:rsidR="003D448F" w:rsidRPr="001F0BA8" w:rsidRDefault="003D448F" w:rsidP="003D448F">
      <w:pPr>
        <w:numPr>
          <w:ilvl w:val="0"/>
          <w:numId w:val="4"/>
        </w:numPr>
        <w:tabs>
          <w:tab w:val="left" w:pos="0"/>
        </w:tabs>
        <w:spacing w:before="120" w:after="0" w:line="240" w:lineRule="auto"/>
        <w:ind w:left="357" w:hanging="357"/>
        <w:jc w:val="both"/>
        <w:rPr>
          <w:rFonts w:asciiTheme="minorHAnsi" w:hAnsiTheme="minorHAnsi"/>
          <w:b/>
        </w:rPr>
      </w:pPr>
      <w:r w:rsidRPr="001F0BA8">
        <w:rPr>
          <w:rFonts w:asciiTheme="minorHAnsi" w:hAnsiTheme="minorHAnsi"/>
        </w:rPr>
        <w:t>Veškeré podklady, které byly objednatelem zhotoviteli předány, zůstávají v jeho vlastnictví a zhotovitel za ně zodpovídá od okamžiku jejich převzetí jako skladovatel a je povinen je vrátit objednateli po splnění svého závazku.</w:t>
      </w:r>
    </w:p>
    <w:p w:rsidR="003D448F" w:rsidRDefault="003D448F" w:rsidP="003D448F">
      <w:pPr>
        <w:jc w:val="center"/>
        <w:rPr>
          <w:rFonts w:asciiTheme="minorHAnsi" w:hAnsiTheme="minorHAnsi"/>
          <w:b/>
        </w:rPr>
      </w:pPr>
    </w:p>
    <w:p w:rsidR="000E095C" w:rsidRPr="001F0BA8" w:rsidRDefault="000E095C" w:rsidP="003D448F">
      <w:pPr>
        <w:jc w:val="center"/>
        <w:rPr>
          <w:rFonts w:asciiTheme="minorHAnsi" w:hAnsiTheme="minorHAnsi"/>
          <w:b/>
        </w:rPr>
      </w:pPr>
    </w:p>
    <w:p w:rsidR="003D448F" w:rsidRPr="001F0BA8" w:rsidRDefault="003D448F" w:rsidP="003D448F">
      <w:pPr>
        <w:pStyle w:val="Nadpis7"/>
        <w:rPr>
          <w:rFonts w:asciiTheme="minorHAnsi" w:hAnsiTheme="minorHAnsi"/>
          <w:szCs w:val="22"/>
        </w:rPr>
      </w:pPr>
      <w:r w:rsidRPr="001F0BA8">
        <w:rPr>
          <w:rFonts w:asciiTheme="minorHAnsi" w:hAnsiTheme="minorHAnsi"/>
          <w:szCs w:val="22"/>
        </w:rPr>
        <w:t xml:space="preserve"> VIII. </w:t>
      </w:r>
    </w:p>
    <w:p w:rsidR="003D448F" w:rsidRPr="001F0BA8" w:rsidRDefault="003D448F" w:rsidP="003D448F">
      <w:pPr>
        <w:pStyle w:val="Nadpis7"/>
        <w:rPr>
          <w:rFonts w:asciiTheme="minorHAnsi" w:hAnsiTheme="minorHAnsi"/>
          <w:szCs w:val="22"/>
        </w:rPr>
      </w:pPr>
      <w:r w:rsidRPr="001F0BA8">
        <w:rPr>
          <w:rFonts w:asciiTheme="minorHAnsi" w:hAnsiTheme="minorHAnsi"/>
          <w:szCs w:val="22"/>
        </w:rPr>
        <w:t>Platební podmínky</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Zálohy nejsou sjednány.</w:t>
      </w:r>
    </w:p>
    <w:p w:rsidR="00CD4525" w:rsidRPr="001F0BA8" w:rsidRDefault="00CD4525"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Cena za dílo bude hrazena průběžně na základě daňových dokl</w:t>
      </w:r>
      <w:r w:rsidR="00FD2399" w:rsidRPr="001F0BA8">
        <w:rPr>
          <w:rFonts w:asciiTheme="minorHAnsi" w:hAnsiTheme="minorHAnsi"/>
        </w:rPr>
        <w:t>adů vystavených zhotovitelem měsíčně</w:t>
      </w:r>
      <w:r w:rsidRPr="001F0BA8">
        <w:rPr>
          <w:rFonts w:asciiTheme="minorHAnsi" w:hAnsiTheme="minorHAnsi"/>
        </w:rPr>
        <w:t>, přičemž datum zdanitelného plnění je poslední k</w:t>
      </w:r>
      <w:r w:rsidR="00713AAB" w:rsidRPr="001F0BA8">
        <w:rPr>
          <w:rFonts w:asciiTheme="minorHAnsi" w:hAnsiTheme="minorHAnsi"/>
        </w:rPr>
        <w:t>ale</w:t>
      </w:r>
      <w:r w:rsidR="00FD2399" w:rsidRPr="001F0BA8">
        <w:rPr>
          <w:rFonts w:asciiTheme="minorHAnsi" w:hAnsiTheme="minorHAnsi"/>
        </w:rPr>
        <w:t xml:space="preserve">ndářní den </w:t>
      </w:r>
      <w:r w:rsidR="00B420EE" w:rsidRPr="001F0BA8">
        <w:rPr>
          <w:rFonts w:asciiTheme="minorHAnsi" w:hAnsiTheme="minorHAnsi"/>
        </w:rPr>
        <w:t>příslušného měsíce, splatnost 30</w:t>
      </w:r>
      <w:r w:rsidR="00713AAB" w:rsidRPr="001F0BA8">
        <w:rPr>
          <w:rFonts w:asciiTheme="minorHAnsi" w:hAnsiTheme="minorHAnsi"/>
        </w:rPr>
        <w:t xml:space="preserve"> kalendářních dnů</w:t>
      </w:r>
      <w:r w:rsidRPr="001F0BA8">
        <w:rPr>
          <w:rFonts w:asciiTheme="minorHAnsi" w:hAnsiTheme="minorHAnsi"/>
        </w:rPr>
        <w:t>.</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 xml:space="preserve">V souladu s ust. § 21 zákona č. 235/2004 Sb., o dani z přidané hodnoty, v platném znění sjednávají smluvní strany dílčí plnění. Dílčí plnění odsouhlasené objednatelem v soupisu skutečně provedených prací a zjišťovacím protokolu, včetně dohody o ocenění, se považuje za samostatné zdanitelné plnění uskutečněné poslední pracovní den </w:t>
      </w:r>
      <w:r w:rsidR="00FD2399" w:rsidRPr="001F0BA8">
        <w:rPr>
          <w:rFonts w:asciiTheme="minorHAnsi" w:hAnsiTheme="minorHAnsi"/>
        </w:rPr>
        <w:t xml:space="preserve">daného </w:t>
      </w:r>
      <w:r w:rsidRPr="001F0BA8">
        <w:rPr>
          <w:rFonts w:asciiTheme="minorHAnsi" w:hAnsiTheme="minorHAnsi"/>
        </w:rPr>
        <w:t>měsíce. Zhotovitel v</w:t>
      </w:r>
      <w:r w:rsidR="00FD2399" w:rsidRPr="001F0BA8">
        <w:rPr>
          <w:rFonts w:asciiTheme="minorHAnsi" w:hAnsiTheme="minorHAnsi"/>
        </w:rPr>
        <w:t>ystaví na každý</w:t>
      </w:r>
      <w:r w:rsidR="00AE441E" w:rsidRPr="001F0BA8">
        <w:rPr>
          <w:rFonts w:asciiTheme="minorHAnsi" w:hAnsiTheme="minorHAnsi"/>
        </w:rPr>
        <w:t xml:space="preserve"> </w:t>
      </w:r>
      <w:r w:rsidR="00FD2399" w:rsidRPr="001F0BA8">
        <w:rPr>
          <w:rFonts w:asciiTheme="minorHAnsi" w:hAnsiTheme="minorHAnsi"/>
        </w:rPr>
        <w:t>měsíc</w:t>
      </w:r>
      <w:r w:rsidRPr="001F0BA8">
        <w:rPr>
          <w:rFonts w:asciiTheme="minorHAnsi" w:hAnsiTheme="minorHAnsi"/>
        </w:rPr>
        <w:t xml:space="preserve"> zdanitelné plnění fakturu, jejíž nedílnou součástí bude soupis provedených prací a zjišťovací protokol, podepsané zhotovitelem a odsouhlasené inženýrskou organizací vykonávající na základě plné moci za objednatele inženýrsko-investorskou činnost na stavbě.</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Kromě náležitostí stanovených platnými právními předpisy pro daňový doklad dle § 28 citovaného zákona je druhá smluvní strana povinna ve faktuře uvést i tyto údaje:</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číslo a datum vystavení faktury,</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číslo smlouvy a datum jejího uzavře</w:t>
      </w:r>
      <w:r w:rsidR="00B420EE" w:rsidRPr="001F0BA8">
        <w:rPr>
          <w:rFonts w:asciiTheme="minorHAnsi" w:hAnsiTheme="minorHAnsi"/>
        </w:rPr>
        <w:t>ní, název a registrační číslo projektu</w:t>
      </w:r>
      <w:r w:rsidR="006B2B00">
        <w:rPr>
          <w:rFonts w:asciiTheme="minorHAnsi" w:hAnsiTheme="minorHAnsi"/>
        </w:rPr>
        <w:t xml:space="preserve"> - </w:t>
      </w:r>
      <w:r w:rsidR="006B2B00">
        <w:rPr>
          <w:rStyle w:val="datalabel"/>
        </w:rPr>
        <w:t>CZ.05.5.18/0.0/0.0/19_121/0012142</w:t>
      </w:r>
      <w:r w:rsidRPr="001F0BA8">
        <w:rPr>
          <w:rFonts w:asciiTheme="minorHAnsi" w:hAnsiTheme="minorHAnsi"/>
        </w:rPr>
        <w:t>,</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předmět smlouvy, jeho přesnou specifikaci (nestačí odkaz na číslo smlouvy),</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označení banky a číslo účtu, na který musí být zaplaceno,</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lhůta  splatnosti faktury,</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označení osoby, která fakturu vyhotovila, včetně jejího podpisu a kontaktního telefonu,</w:t>
      </w:r>
    </w:p>
    <w:p w:rsidR="003D448F" w:rsidRPr="001F0BA8" w:rsidRDefault="003D448F" w:rsidP="003D448F">
      <w:pPr>
        <w:numPr>
          <w:ilvl w:val="0"/>
          <w:numId w:val="17"/>
        </w:numPr>
        <w:spacing w:after="0" w:line="240" w:lineRule="auto"/>
        <w:ind w:left="709"/>
        <w:rPr>
          <w:rFonts w:asciiTheme="minorHAnsi" w:hAnsiTheme="minorHAnsi"/>
        </w:rPr>
      </w:pPr>
      <w:r w:rsidRPr="001F0BA8">
        <w:rPr>
          <w:rFonts w:asciiTheme="minorHAnsi" w:hAnsiTheme="minorHAnsi"/>
        </w:rPr>
        <w:t xml:space="preserve">IČ a DIČ objednatele a zhotovitele, jejich přesné názvy a sídlo, </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 xml:space="preserve">Nebude-li faktura obsahovat některou povinnou nebo dohodnutou náležitost, bude chybně vyúčtována cena nebo </w:t>
      </w:r>
      <w:r w:rsidR="00C43A8F" w:rsidRPr="001F0BA8">
        <w:rPr>
          <w:rFonts w:asciiTheme="minorHAnsi" w:hAnsiTheme="minorHAnsi"/>
        </w:rPr>
        <w:t xml:space="preserve">informace o </w:t>
      </w:r>
      <w:r w:rsidRPr="001F0BA8">
        <w:rPr>
          <w:rFonts w:asciiTheme="minorHAnsi" w:hAnsiTheme="minorHAnsi"/>
        </w:rPr>
        <w:t>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lastRenderedPageBreak/>
        <w:t>Objednatel je oprávněn provést kontrolu vyfakturovaných prací a činností. Zhotovitel je povinen oprávněným zástupcům objednatele provedení kontroly umožnit.</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Objednatel je oprávněn pozastavit financování v případě, že zhotovitel bezdůvodně přeruší práce nebo práce provádí v rozporu s projektovou dokumentací.</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Doručení faktury se provede osobně proti podpisu zmocněné osoby nebo doporučeně prostřednictvím pošty.</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Strany se dohodly, že platba bude provedena na číslo účtu uvedené zhotovitelem ve faktuře bez ohledu na číslo účtu uvedené v čl. I. smlouvy, přičemž plnění bude vždy bez výjimky považováno za plnění předmětu díla zhotovitelem v souladu s touto smlouvou.</w:t>
      </w:r>
    </w:p>
    <w:p w:rsidR="003D448F" w:rsidRPr="001F0BA8" w:rsidRDefault="003D448F" w:rsidP="003D448F">
      <w:pPr>
        <w:pStyle w:val="Zkladntextodsazen"/>
        <w:numPr>
          <w:ilvl w:val="0"/>
          <w:numId w:val="23"/>
        </w:numPr>
        <w:spacing w:after="0" w:line="240" w:lineRule="auto"/>
        <w:jc w:val="both"/>
        <w:rPr>
          <w:rFonts w:asciiTheme="minorHAnsi" w:hAnsiTheme="minorHAnsi"/>
        </w:rPr>
      </w:pPr>
      <w:r w:rsidRPr="001F0BA8">
        <w:rPr>
          <w:rFonts w:asciiTheme="minorHAnsi" w:hAnsiTheme="minorHAnsi"/>
        </w:rPr>
        <w:t>Povinnost zaplatit je splněna dnem odepsání příslušné částky z účtu objednatele.</w:t>
      </w:r>
    </w:p>
    <w:p w:rsidR="001F0BA8" w:rsidRPr="001F0BA8" w:rsidRDefault="001F0BA8" w:rsidP="00DC0548">
      <w:pPr>
        <w:rPr>
          <w:rFonts w:asciiTheme="minorHAnsi" w:hAnsiTheme="minorHAnsi"/>
        </w:rPr>
      </w:pPr>
    </w:p>
    <w:p w:rsidR="003D448F" w:rsidRPr="001F0BA8" w:rsidRDefault="003D448F" w:rsidP="003D448F">
      <w:pPr>
        <w:pStyle w:val="Smlouva2"/>
        <w:rPr>
          <w:rFonts w:asciiTheme="minorHAnsi" w:hAnsiTheme="minorHAnsi"/>
          <w:sz w:val="22"/>
          <w:szCs w:val="22"/>
        </w:rPr>
      </w:pPr>
      <w:r w:rsidRPr="001F0BA8">
        <w:rPr>
          <w:rFonts w:asciiTheme="minorHAnsi" w:hAnsiTheme="minorHAnsi"/>
          <w:sz w:val="22"/>
          <w:szCs w:val="22"/>
        </w:rPr>
        <w:t>IX.</w:t>
      </w:r>
    </w:p>
    <w:p w:rsidR="003D448F" w:rsidRPr="001F0BA8" w:rsidRDefault="003D448F" w:rsidP="003D448F">
      <w:pPr>
        <w:pStyle w:val="Smlouva2"/>
        <w:rPr>
          <w:rFonts w:asciiTheme="minorHAnsi" w:hAnsiTheme="minorHAnsi"/>
          <w:sz w:val="22"/>
          <w:szCs w:val="22"/>
        </w:rPr>
      </w:pPr>
      <w:r w:rsidRPr="001F0BA8">
        <w:rPr>
          <w:rFonts w:asciiTheme="minorHAnsi" w:hAnsiTheme="minorHAnsi"/>
          <w:sz w:val="22"/>
          <w:szCs w:val="22"/>
        </w:rPr>
        <w:t>Jakost díla</w:t>
      </w:r>
    </w:p>
    <w:p w:rsidR="003D448F" w:rsidRPr="001F0BA8" w:rsidRDefault="003D448F" w:rsidP="003D448F">
      <w:pPr>
        <w:numPr>
          <w:ilvl w:val="0"/>
          <w:numId w:val="5"/>
        </w:numPr>
        <w:spacing w:before="120" w:after="0" w:line="240" w:lineRule="auto"/>
        <w:ind w:left="357" w:hanging="357"/>
        <w:jc w:val="both"/>
        <w:rPr>
          <w:rFonts w:asciiTheme="minorHAnsi" w:hAnsiTheme="minorHAnsi"/>
        </w:rPr>
      </w:pPr>
      <w:r w:rsidRPr="001F0BA8">
        <w:rPr>
          <w:rFonts w:asciiTheme="minorHAnsi" w:hAnsiTheme="minorHAnsi"/>
        </w:rPr>
        <w:t xml:space="preserve">Smluvní strany se dohodly na I. jakosti díla. </w:t>
      </w:r>
    </w:p>
    <w:p w:rsidR="003D448F" w:rsidRPr="001F0BA8" w:rsidRDefault="003D448F" w:rsidP="003D448F">
      <w:pPr>
        <w:numPr>
          <w:ilvl w:val="0"/>
          <w:numId w:val="5"/>
        </w:numPr>
        <w:spacing w:before="120" w:after="0" w:line="240" w:lineRule="auto"/>
        <w:ind w:left="357" w:hanging="357"/>
        <w:jc w:val="both"/>
        <w:rPr>
          <w:rFonts w:asciiTheme="minorHAnsi" w:hAnsiTheme="minorHAnsi"/>
        </w:rPr>
      </w:pPr>
      <w:r w:rsidRPr="001F0BA8">
        <w:rPr>
          <w:rFonts w:asciiTheme="minorHAnsi" w:hAnsiTheme="minorHAnsi"/>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w:t>
      </w:r>
      <w:r w:rsidR="00B420EE" w:rsidRPr="001F0BA8">
        <w:rPr>
          <w:rFonts w:asciiTheme="minorHAnsi" w:hAnsiTheme="minorHAnsi"/>
        </w:rPr>
        <w:t xml:space="preserve">adávací dokumentaci, </w:t>
      </w:r>
      <w:r w:rsidRPr="001F0BA8">
        <w:rPr>
          <w:rFonts w:asciiTheme="minorHAnsi" w:hAnsiTheme="minorHAnsi"/>
        </w:rPr>
        <w:t xml:space="preserve">projektové </w:t>
      </w:r>
      <w:r w:rsidR="00867111" w:rsidRPr="001F0BA8">
        <w:rPr>
          <w:rFonts w:asciiTheme="minorHAnsi" w:hAnsiTheme="minorHAnsi"/>
        </w:rPr>
        <w:t>dokumentaci, stavebnímu povolení</w:t>
      </w:r>
      <w:r w:rsidRPr="001F0BA8">
        <w:rPr>
          <w:rFonts w:asciiTheme="minorHAnsi" w:hAnsiTheme="minorHAnsi"/>
        </w:rPr>
        <w:t xml:space="preserve"> a této smlouvě. K tomu se zhotovitel zavazuje použít výhradně materiály a konstrukce, vyhovující požadavkům kladeným na jakost a mající</w:t>
      </w:r>
      <w:r w:rsidR="001F0BA8" w:rsidRPr="001F0BA8">
        <w:rPr>
          <w:rFonts w:asciiTheme="minorHAnsi" w:hAnsiTheme="minorHAnsi"/>
        </w:rPr>
        <w:t xml:space="preserve"> prohlášení o shodě dle zákona </w:t>
      </w:r>
      <w:r w:rsidRPr="001F0BA8">
        <w:rPr>
          <w:rFonts w:asciiTheme="minorHAnsi" w:hAnsiTheme="minorHAnsi"/>
        </w:rPr>
        <w:t>č. 22/1997 Sb., o technických požadavcích na výrobky.</w:t>
      </w:r>
    </w:p>
    <w:p w:rsidR="003D448F" w:rsidRPr="001F0BA8" w:rsidRDefault="003D448F" w:rsidP="003D448F">
      <w:pPr>
        <w:numPr>
          <w:ilvl w:val="0"/>
          <w:numId w:val="5"/>
        </w:numPr>
        <w:spacing w:before="120" w:after="0" w:line="240" w:lineRule="auto"/>
        <w:ind w:left="357" w:hanging="357"/>
        <w:jc w:val="both"/>
        <w:rPr>
          <w:rFonts w:asciiTheme="minorHAnsi" w:hAnsiTheme="minorHAnsi"/>
        </w:rPr>
      </w:pPr>
      <w:r w:rsidRPr="001F0BA8">
        <w:rPr>
          <w:rFonts w:asciiTheme="minorHAnsi" w:hAnsiTheme="minorHAnsi"/>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3D448F" w:rsidRPr="001F0BA8" w:rsidRDefault="003D448F" w:rsidP="003D448F">
      <w:pPr>
        <w:numPr>
          <w:ilvl w:val="0"/>
          <w:numId w:val="5"/>
        </w:numPr>
        <w:spacing w:before="120" w:after="0" w:line="240" w:lineRule="auto"/>
        <w:ind w:left="357" w:hanging="357"/>
        <w:jc w:val="both"/>
        <w:rPr>
          <w:rFonts w:asciiTheme="minorHAnsi" w:hAnsiTheme="minorHAnsi"/>
        </w:rPr>
      </w:pPr>
      <w:r w:rsidRPr="001F0BA8">
        <w:rPr>
          <w:rFonts w:asciiTheme="minorHAnsi" w:hAnsiTheme="minorHAnsi"/>
        </w:rPr>
        <w:t>V případě, že bude nutno použít postupy a materiály, které nebudou uvedeny v realizační dokumentaci stavby, lze použít pouze takových, které v době realizace díla budou v souladu s platnými českými technickými normami. Jakékoliv změny oproti schválené realizační dokumentaci stavby musí být předem odsouhlaseny vykonavatelem inženýrsko-investorské činnosti a objednatelem.</w:t>
      </w:r>
    </w:p>
    <w:p w:rsidR="003D448F" w:rsidRPr="001F0BA8" w:rsidRDefault="003D448F" w:rsidP="003D448F">
      <w:pPr>
        <w:numPr>
          <w:ilvl w:val="0"/>
          <w:numId w:val="5"/>
        </w:numPr>
        <w:spacing w:before="120" w:after="0" w:line="240" w:lineRule="auto"/>
        <w:ind w:left="357" w:hanging="357"/>
        <w:jc w:val="both"/>
        <w:rPr>
          <w:rFonts w:asciiTheme="minorHAnsi" w:hAnsiTheme="minorHAnsi"/>
        </w:rPr>
      </w:pPr>
      <w:r w:rsidRPr="001F0BA8">
        <w:rPr>
          <w:rFonts w:asciiTheme="minorHAnsi" w:hAnsiTheme="minorHAnsi"/>
        </w:rPr>
        <w:t>Jakost dodávaných materiálů a konstrukcí bude dokladována předepsaným způsobem při kontrolních prohlídkách a při předání a převzetí díla nebo jeho části.</w:t>
      </w:r>
    </w:p>
    <w:p w:rsidR="003D448F" w:rsidRPr="001F0BA8" w:rsidRDefault="003D448F" w:rsidP="00DC0548">
      <w:pPr>
        <w:numPr>
          <w:ilvl w:val="0"/>
          <w:numId w:val="5"/>
        </w:numPr>
        <w:spacing w:before="120" w:after="0" w:line="240" w:lineRule="auto"/>
        <w:jc w:val="both"/>
        <w:rPr>
          <w:rFonts w:asciiTheme="minorHAnsi" w:hAnsiTheme="minorHAnsi"/>
        </w:rPr>
      </w:pPr>
      <w:r w:rsidRPr="001F0BA8">
        <w:rPr>
          <w:rFonts w:asciiTheme="minorHAnsi" w:hAnsiTheme="minorHAnsi"/>
        </w:rPr>
        <w:t>Zhotovitel je povinen zajistit včasné odborné provedení všech zkoušek předepsaných platnými českými technickými normami, bezpečnostními předpisy nebo vyžádaných od příslušných kompetentních orgánů.</w:t>
      </w:r>
    </w:p>
    <w:p w:rsidR="003D448F" w:rsidRPr="001F0BA8" w:rsidRDefault="003D448F" w:rsidP="003D448F">
      <w:pPr>
        <w:jc w:val="center"/>
        <w:rPr>
          <w:rFonts w:asciiTheme="minorHAnsi" w:hAnsiTheme="minorHAnsi"/>
          <w:b/>
        </w:rPr>
      </w:pPr>
      <w:r w:rsidRPr="001F0BA8">
        <w:rPr>
          <w:rFonts w:asciiTheme="minorHAnsi" w:hAnsiTheme="minorHAnsi"/>
          <w:b/>
        </w:rPr>
        <w:t xml:space="preserve">X. </w:t>
      </w:r>
    </w:p>
    <w:p w:rsidR="003D448F" w:rsidRPr="001F0BA8" w:rsidRDefault="003D448F" w:rsidP="003D448F">
      <w:pPr>
        <w:jc w:val="center"/>
        <w:rPr>
          <w:rFonts w:asciiTheme="minorHAnsi" w:hAnsiTheme="minorHAnsi"/>
          <w:b/>
        </w:rPr>
      </w:pPr>
      <w:r w:rsidRPr="001F0BA8">
        <w:rPr>
          <w:rFonts w:asciiTheme="minorHAnsi" w:hAnsiTheme="minorHAnsi"/>
          <w:b/>
        </w:rPr>
        <w:t>Staveniště</w:t>
      </w:r>
    </w:p>
    <w:p w:rsidR="003D448F" w:rsidRPr="001F0BA8" w:rsidRDefault="003D448F"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Objednatel předá zhotoviteli staveniště. O jeho předání a převzetí vyhotoví smluvní strany zápis. </w:t>
      </w:r>
    </w:p>
    <w:p w:rsidR="003D448F" w:rsidRPr="001F0BA8" w:rsidRDefault="003D448F"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Obvod staveniště je vymezen projektem. Pokud bude zhotovitel potřebovat pro realizaci díla prostor větší, zajistí si jej na vlastní náklady a vlastním jménem.</w:t>
      </w:r>
      <w:r w:rsidR="00867111" w:rsidRPr="001F0BA8">
        <w:rPr>
          <w:rFonts w:asciiTheme="minorHAnsi" w:hAnsiTheme="minorHAnsi"/>
          <w:sz w:val="22"/>
          <w:szCs w:val="22"/>
        </w:rPr>
        <w:t xml:space="preserve"> Za provoz na staveništi odpovídá zhotovitel.</w:t>
      </w:r>
    </w:p>
    <w:p w:rsidR="003D448F" w:rsidRPr="001F0BA8" w:rsidRDefault="003D448F"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Zhotovitel hradí el. energii, vodné, stočné a další odebraná média. Zhotovitel zabezpečí na své náklady měření jejich odběru.</w:t>
      </w:r>
    </w:p>
    <w:p w:rsidR="003D448F" w:rsidRPr="001F0BA8" w:rsidRDefault="003D448F"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lastRenderedPageBreak/>
        <w:t xml:space="preserve">Zhotovitel se zavazuje vyklidit a vyčistit staveniště do 10 pracovních dnů od převzetí díla objednatelem. Při nedodržení tohoto termínu se zhotovitel zavazuje uhradit objednateli veškeré náklady a škody, které mu tím vznikly. </w:t>
      </w:r>
    </w:p>
    <w:p w:rsidR="003D448F" w:rsidRPr="001F0BA8" w:rsidRDefault="003D448F"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Zhotovitel </w:t>
      </w:r>
      <w:r w:rsidR="00C86080" w:rsidRPr="001F0BA8">
        <w:rPr>
          <w:rFonts w:asciiTheme="minorHAnsi" w:hAnsiTheme="minorHAnsi"/>
          <w:sz w:val="22"/>
          <w:szCs w:val="22"/>
        </w:rPr>
        <w:t xml:space="preserve">a jeho podzhotovitelé </w:t>
      </w:r>
      <w:r w:rsidRPr="001F0BA8">
        <w:rPr>
          <w:rFonts w:asciiTheme="minorHAnsi" w:hAnsiTheme="minorHAnsi"/>
          <w:sz w:val="22"/>
          <w:szCs w:val="22"/>
        </w:rPr>
        <w:t>odpovídá</w:t>
      </w:r>
      <w:r w:rsidR="00C86080" w:rsidRPr="001F0BA8">
        <w:rPr>
          <w:rFonts w:asciiTheme="minorHAnsi" w:hAnsiTheme="minorHAnsi"/>
          <w:sz w:val="22"/>
          <w:szCs w:val="22"/>
        </w:rPr>
        <w:t>jí</w:t>
      </w:r>
      <w:r w:rsidRPr="001F0BA8">
        <w:rPr>
          <w:rFonts w:asciiTheme="minorHAnsi" w:hAnsiTheme="minorHAnsi"/>
          <w:sz w:val="22"/>
          <w:szCs w:val="22"/>
        </w:rPr>
        <w:t xml:space="preserve"> za bezpečnost a ochranu zdraví všech osob v prostoru staveniště, dodržování bezpečnostních, hygienických a požárních předpisů, včetně prostorů zařízení staveniště, bezpečnosti silničního provozu v prostoru staveniště. </w:t>
      </w:r>
      <w:r w:rsidR="005658C0" w:rsidRPr="001F0BA8">
        <w:rPr>
          <w:rFonts w:asciiTheme="minorHAnsi" w:hAnsiTheme="minorHAnsi"/>
          <w:sz w:val="22"/>
          <w:szCs w:val="22"/>
        </w:rPr>
        <w:t>Zhotovitel</w:t>
      </w:r>
      <w:r w:rsidR="00C86080" w:rsidRPr="001F0BA8">
        <w:rPr>
          <w:rFonts w:asciiTheme="minorHAnsi" w:hAnsiTheme="minorHAnsi"/>
          <w:sz w:val="22"/>
          <w:szCs w:val="22"/>
        </w:rPr>
        <w:t xml:space="preserve"> a jeho podzhotovitelé jsou povin</w:t>
      </w:r>
      <w:r w:rsidR="005658C0" w:rsidRPr="001F0BA8">
        <w:rPr>
          <w:rFonts w:asciiTheme="minorHAnsi" w:hAnsiTheme="minorHAnsi"/>
          <w:sz w:val="22"/>
          <w:szCs w:val="22"/>
        </w:rPr>
        <w:t>n</w:t>
      </w:r>
      <w:r w:rsidR="00C86080" w:rsidRPr="001F0BA8">
        <w:rPr>
          <w:rFonts w:asciiTheme="minorHAnsi" w:hAnsiTheme="minorHAnsi"/>
          <w:sz w:val="22"/>
          <w:szCs w:val="22"/>
        </w:rPr>
        <w:t>i</w:t>
      </w:r>
      <w:r w:rsidR="005658C0" w:rsidRPr="001F0BA8">
        <w:rPr>
          <w:rFonts w:asciiTheme="minorHAnsi" w:hAnsiTheme="minorHAnsi"/>
          <w:sz w:val="22"/>
          <w:szCs w:val="22"/>
        </w:rPr>
        <w:t xml:space="preserve"> respe</w:t>
      </w:r>
      <w:r w:rsidR="00C86080" w:rsidRPr="001F0BA8">
        <w:rPr>
          <w:rFonts w:asciiTheme="minorHAnsi" w:hAnsiTheme="minorHAnsi"/>
          <w:sz w:val="22"/>
          <w:szCs w:val="22"/>
        </w:rPr>
        <w:t>ktovat pokyny koordinátora BOZP, z</w:t>
      </w:r>
      <w:r w:rsidR="005658C0" w:rsidRPr="001F0BA8">
        <w:rPr>
          <w:rFonts w:asciiTheme="minorHAnsi" w:hAnsiTheme="minorHAnsi"/>
          <w:sz w:val="22"/>
          <w:szCs w:val="22"/>
        </w:rPr>
        <w:t xml:space="preserve">ejména předat veškeré podklady pro zpracování plánu BOZP a dodržovat opatření vyplývající z plánu BOZP. </w:t>
      </w:r>
    </w:p>
    <w:p w:rsidR="003D448F" w:rsidRPr="001F0BA8" w:rsidRDefault="003D448F"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867111" w:rsidRPr="001F0BA8" w:rsidRDefault="00867111"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Zhotovitel je povinen umožnit osobám vykonávající funkci technického nebo autorského dozoru a koordinátorovi BOZP vstup na staveniště.</w:t>
      </w:r>
    </w:p>
    <w:p w:rsidR="00867111" w:rsidRPr="001F0BA8" w:rsidRDefault="00867111" w:rsidP="003D448F">
      <w:pPr>
        <w:pStyle w:val="Smlouva-slo"/>
        <w:numPr>
          <w:ilvl w:val="0"/>
          <w:numId w:val="6"/>
        </w:numPr>
        <w:spacing w:line="240" w:lineRule="auto"/>
        <w:ind w:left="357" w:hanging="357"/>
        <w:rPr>
          <w:rFonts w:asciiTheme="minorHAnsi" w:hAnsiTheme="minorHAnsi"/>
          <w:sz w:val="22"/>
          <w:szCs w:val="22"/>
        </w:rPr>
      </w:pPr>
      <w:r w:rsidRPr="001F0BA8">
        <w:rPr>
          <w:rFonts w:asciiTheme="minorHAnsi" w:hAnsiTheme="minorHAnsi"/>
          <w:sz w:val="22"/>
          <w:szCs w:val="22"/>
        </w:rPr>
        <w:t>Zhotovitel je povinen zabezpečit na staveništi identifikační tabuli v provedení a rozměrech obvyklých, s uvedením údajů o stavbě a údajů o zhotoviteli a objednateli. Zhotovitel je povinen tuto identifikační tabuli udržovat v aktuálním stavu.</w:t>
      </w:r>
    </w:p>
    <w:p w:rsidR="00680AD1" w:rsidRPr="001F0BA8" w:rsidRDefault="00680AD1" w:rsidP="001F0BA8">
      <w:pPr>
        <w:pStyle w:val="Odstavecseseznamem"/>
        <w:numPr>
          <w:ilvl w:val="0"/>
          <w:numId w:val="6"/>
        </w:numPr>
        <w:spacing w:before="120" w:after="0" w:line="240" w:lineRule="auto"/>
        <w:jc w:val="both"/>
        <w:rPr>
          <w:rFonts w:asciiTheme="minorHAnsi" w:hAnsiTheme="minorHAnsi"/>
        </w:rPr>
      </w:pPr>
      <w:r w:rsidRPr="001F0BA8">
        <w:rPr>
          <w:rFonts w:asciiTheme="minorHAnsi" w:hAnsiTheme="minorHAnsi"/>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 Zápisy do deníku mohou provádět technický a autorský dozor, koordinátor BOZP objednatele, zmocnění zástupci objednatele a zhotovitele a dále orgány státního odborného dozoru nebo jiné příslušné orgány státní správy. Zmocněný zástupce objednatele je povinen sledovat obsah záznamů v deníku a stvrzovat je svým podpisem. K zápisům zhotovitele je povinen objednatel písemně provést připomínky vždy do 5-ti pracovních dnů, jinak se předpokládá souhlasné stanovisko. Zhotovitel se však zavazuje ještě před uplynutím této lhůty prokazatelně vyzvat zmocněného zástupce objednatele k provedení připomínek. Zápisem ve stavebním deníku nelze obsah této smlouvy měnit. Zhotovitel bude odevzdávat zmocněnému zástupci objednatele prvý průpis denních záznamů ze stavebního deníku při prováděné kontrolní činnosti.</w:t>
      </w:r>
    </w:p>
    <w:p w:rsidR="00680AD1" w:rsidRPr="001F0BA8" w:rsidRDefault="00680AD1" w:rsidP="00680AD1">
      <w:pPr>
        <w:pStyle w:val="Smlouva-slo"/>
        <w:spacing w:line="240" w:lineRule="auto"/>
        <w:ind w:left="357"/>
        <w:rPr>
          <w:rFonts w:asciiTheme="minorHAnsi" w:hAnsiTheme="minorHAnsi"/>
          <w:sz w:val="22"/>
          <w:szCs w:val="22"/>
        </w:rPr>
      </w:pPr>
    </w:p>
    <w:p w:rsidR="003D448F" w:rsidRPr="001F0BA8" w:rsidRDefault="003D448F" w:rsidP="00DC0548">
      <w:pPr>
        <w:pStyle w:val="Smlouva2"/>
        <w:jc w:val="left"/>
        <w:outlineLvl w:val="0"/>
        <w:rPr>
          <w:rFonts w:asciiTheme="minorHAnsi" w:hAnsiTheme="minorHAnsi"/>
          <w:sz w:val="22"/>
          <w:szCs w:val="22"/>
        </w:rPr>
      </w:pPr>
    </w:p>
    <w:p w:rsidR="003D448F" w:rsidRPr="001F0BA8" w:rsidRDefault="003D448F" w:rsidP="003D448F">
      <w:pPr>
        <w:pStyle w:val="Smlouva2"/>
        <w:outlineLvl w:val="0"/>
        <w:rPr>
          <w:rFonts w:asciiTheme="minorHAnsi" w:hAnsiTheme="minorHAnsi"/>
          <w:sz w:val="22"/>
          <w:szCs w:val="22"/>
        </w:rPr>
      </w:pPr>
      <w:r w:rsidRPr="001F0BA8">
        <w:rPr>
          <w:rFonts w:asciiTheme="minorHAnsi" w:hAnsiTheme="minorHAnsi"/>
          <w:sz w:val="22"/>
          <w:szCs w:val="22"/>
        </w:rPr>
        <w:t xml:space="preserve"> XI.</w:t>
      </w:r>
    </w:p>
    <w:p w:rsidR="003D448F" w:rsidRPr="001F0BA8" w:rsidRDefault="003D448F" w:rsidP="003D448F">
      <w:pPr>
        <w:pStyle w:val="Smlouva2"/>
        <w:outlineLvl w:val="0"/>
        <w:rPr>
          <w:rFonts w:asciiTheme="minorHAnsi" w:hAnsiTheme="minorHAnsi"/>
          <w:sz w:val="22"/>
          <w:szCs w:val="22"/>
        </w:rPr>
      </w:pPr>
      <w:r w:rsidRPr="001F0BA8">
        <w:rPr>
          <w:rFonts w:asciiTheme="minorHAnsi" w:hAnsiTheme="minorHAnsi"/>
          <w:sz w:val="22"/>
          <w:szCs w:val="22"/>
        </w:rPr>
        <w:t>Provádění díla</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Zhotovitel se zavazuje provést dílo svým jménem, na vlastní náklady a nebezpečí a na vlastní zodpovědnost.</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Zhotovitel zajistí vytýčení inženýrských sítí podle podmínek jejich správců a to před zahájením prací na staveništi. Výčet těchto sítí sdělí </w:t>
      </w:r>
      <w:r w:rsidR="00F62116" w:rsidRPr="001F0BA8">
        <w:rPr>
          <w:rFonts w:asciiTheme="minorHAnsi" w:hAnsiTheme="minorHAnsi"/>
          <w:sz w:val="22"/>
          <w:szCs w:val="22"/>
        </w:rPr>
        <w:t>objednatel zhotoviteli</w:t>
      </w:r>
      <w:r w:rsidRPr="001F0BA8">
        <w:rPr>
          <w:rFonts w:asciiTheme="minorHAnsi" w:hAnsiTheme="minorHAnsi"/>
          <w:sz w:val="22"/>
          <w:szCs w:val="22"/>
        </w:rPr>
        <w:t xml:space="preserve"> při předání staveniště. Zhotovitel 15 pracovních dnů předem oznámí správcům sítí a zástupci objednatele práci v ochranném pásmu či křížení těchto sítí ke kontrole průběhu prací a převzetí před zpětným zásypem.</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Zhotovitel se zavazuje realizovat práce vyžadující zvláštní způsobilost nebo povolení podle příslušných předpisů osobami, které tuto podmínku splňují. </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Zhotovitel je povinen provedené sta</w:t>
      </w:r>
      <w:r w:rsidR="00680AD1" w:rsidRPr="001F0BA8">
        <w:rPr>
          <w:rFonts w:asciiTheme="minorHAnsi" w:hAnsiTheme="minorHAnsi"/>
          <w:sz w:val="22"/>
          <w:szCs w:val="22"/>
        </w:rPr>
        <w:t>vební práce</w:t>
      </w:r>
      <w:r w:rsidRPr="001F0BA8">
        <w:rPr>
          <w:rFonts w:asciiTheme="minorHAnsi" w:hAnsiTheme="minorHAnsi"/>
          <w:sz w:val="22"/>
          <w:szCs w:val="22"/>
        </w:rPr>
        <w:t xml:space="preserve"> zabezpečit před poškozením a krádežemi až do předání díla nebo jeho části k užívání objednateli, a to na vlastní náklady.</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lastRenderedPageBreak/>
        <w:t>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Zhotovitel se zavazuje do 2 sad projektové dokumentace zaznamenávat všechny dohodnuté změny podle skutečného provedení stavby. Takto opravenou a zhotovitelem potvrzenou projektovou dokumentaci předá objednateli při předání a převzetí stavby. </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Zjistí-li zhotovitel při provádění díla skryté překážky bránící řádnému provedení díla, je povinen to bez odkladu oznámit objednateli a navrhnout mu další postup.</w:t>
      </w:r>
    </w:p>
    <w:p w:rsidR="003D448F" w:rsidRPr="001F0BA8" w:rsidRDefault="003D448F" w:rsidP="003D448F">
      <w:pPr>
        <w:pStyle w:val="Smlouva-slo"/>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Zhotovitel je povinen bez odkladu upozornit objednatele na případnou nevhodnost realizace vyžadovaných prací.</w:t>
      </w:r>
    </w:p>
    <w:p w:rsidR="003D448F" w:rsidRPr="001F0BA8" w:rsidRDefault="003D448F" w:rsidP="003D448F">
      <w:pPr>
        <w:pStyle w:val="Smlouva-slo"/>
        <w:widowControl/>
        <w:numPr>
          <w:ilvl w:val="0"/>
          <w:numId w:val="10"/>
        </w:numPr>
        <w:spacing w:line="240" w:lineRule="auto"/>
        <w:ind w:left="357" w:hanging="357"/>
        <w:rPr>
          <w:rFonts w:asciiTheme="minorHAnsi" w:hAnsiTheme="minorHAnsi"/>
          <w:snapToGrid/>
          <w:sz w:val="22"/>
          <w:szCs w:val="22"/>
        </w:rPr>
      </w:pPr>
      <w:r w:rsidRPr="001F0BA8">
        <w:rPr>
          <w:rFonts w:asciiTheme="minorHAnsi" w:hAnsiTheme="minorHAnsi"/>
          <w:snapToGrid/>
          <w:sz w:val="22"/>
          <w:szCs w:val="22"/>
        </w:rPr>
        <w:t xml:space="preserve">V průběhu realizace předmětu smlouvy se budou konat kontrolní dny nejméně 1x měsíčně. Organizaci kontrolního dne zajišťuje objednatel. Kontrolního dne jsou povinni účastnit se pověření zástupci obou smluvních stran. Zhotovitel je povinen v případě potřeby nebo požadavku objednatele zajistit účast svých subdodavatelů. </w:t>
      </w:r>
    </w:p>
    <w:p w:rsidR="003D448F" w:rsidRPr="001F0BA8" w:rsidRDefault="003D448F" w:rsidP="003D448F">
      <w:pPr>
        <w:pStyle w:val="Smlouva-slo"/>
        <w:widowControl/>
        <w:numPr>
          <w:ilvl w:val="0"/>
          <w:numId w:val="10"/>
        </w:numPr>
        <w:spacing w:line="240" w:lineRule="auto"/>
        <w:ind w:left="357" w:hanging="357"/>
        <w:rPr>
          <w:rFonts w:asciiTheme="minorHAnsi" w:hAnsiTheme="minorHAnsi"/>
          <w:sz w:val="22"/>
          <w:szCs w:val="22"/>
        </w:rPr>
      </w:pPr>
      <w:r w:rsidRPr="001F0BA8">
        <w:rPr>
          <w:rFonts w:asciiTheme="minorHAnsi" w:hAnsiTheme="minorHAnsi"/>
          <w:sz w:val="22"/>
          <w:szCs w:val="22"/>
        </w:rPr>
        <w:t>Při předání staveniště objednatel předá zhotoviteli:</w:t>
      </w:r>
    </w:p>
    <w:p w:rsidR="003D448F" w:rsidRPr="001F0BA8" w:rsidRDefault="003D448F" w:rsidP="003D448F">
      <w:pPr>
        <w:pStyle w:val="Smlouva-slo"/>
        <w:numPr>
          <w:ilvl w:val="0"/>
          <w:numId w:val="22"/>
        </w:numPr>
        <w:spacing w:before="0" w:line="240" w:lineRule="auto"/>
        <w:rPr>
          <w:rFonts w:asciiTheme="minorHAnsi" w:hAnsiTheme="minorHAnsi"/>
          <w:sz w:val="22"/>
          <w:szCs w:val="22"/>
        </w:rPr>
      </w:pPr>
      <w:r w:rsidRPr="001F0BA8">
        <w:rPr>
          <w:rFonts w:asciiTheme="minorHAnsi" w:hAnsiTheme="minorHAnsi"/>
          <w:sz w:val="22"/>
          <w:szCs w:val="22"/>
        </w:rPr>
        <w:t xml:space="preserve">2 paré projektové dokumentace </w:t>
      </w:r>
    </w:p>
    <w:p w:rsidR="003D448F" w:rsidRPr="001F0BA8" w:rsidRDefault="003D448F" w:rsidP="003D448F">
      <w:pPr>
        <w:pStyle w:val="Smlouva-slo"/>
        <w:numPr>
          <w:ilvl w:val="0"/>
          <w:numId w:val="22"/>
        </w:numPr>
        <w:spacing w:before="0" w:line="240" w:lineRule="auto"/>
        <w:rPr>
          <w:rFonts w:asciiTheme="minorHAnsi" w:hAnsiTheme="minorHAnsi"/>
          <w:snapToGrid/>
          <w:sz w:val="22"/>
          <w:szCs w:val="22"/>
        </w:rPr>
      </w:pPr>
      <w:r w:rsidRPr="001F0BA8">
        <w:rPr>
          <w:rFonts w:asciiTheme="minorHAnsi" w:hAnsiTheme="minorHAnsi"/>
          <w:sz w:val="22"/>
          <w:szCs w:val="22"/>
        </w:rPr>
        <w:t xml:space="preserve">vyjádření dotčených orgánů a organizací </w:t>
      </w:r>
    </w:p>
    <w:p w:rsidR="00F62116" w:rsidRPr="001F0BA8" w:rsidRDefault="00F62116" w:rsidP="003D448F">
      <w:pPr>
        <w:pStyle w:val="Smlouva-slo"/>
        <w:numPr>
          <w:ilvl w:val="0"/>
          <w:numId w:val="22"/>
        </w:numPr>
        <w:spacing w:before="0" w:line="240" w:lineRule="auto"/>
        <w:rPr>
          <w:rFonts w:asciiTheme="minorHAnsi" w:hAnsiTheme="minorHAnsi"/>
          <w:snapToGrid/>
          <w:sz w:val="22"/>
          <w:szCs w:val="22"/>
        </w:rPr>
      </w:pPr>
      <w:r w:rsidRPr="001F0BA8">
        <w:rPr>
          <w:rFonts w:asciiTheme="minorHAnsi" w:hAnsiTheme="minorHAnsi"/>
          <w:sz w:val="22"/>
          <w:szCs w:val="22"/>
        </w:rPr>
        <w:t>stavební povolení</w:t>
      </w:r>
      <w:r w:rsidR="006B2B00">
        <w:rPr>
          <w:rFonts w:asciiTheme="minorHAnsi" w:hAnsiTheme="minorHAnsi"/>
          <w:sz w:val="22"/>
          <w:szCs w:val="22"/>
        </w:rPr>
        <w:t>, popř. vyjádření stavebního úřadu</w:t>
      </w:r>
    </w:p>
    <w:p w:rsidR="003D448F" w:rsidRPr="001F0BA8" w:rsidRDefault="003D448F" w:rsidP="003D448F">
      <w:pPr>
        <w:jc w:val="both"/>
        <w:rPr>
          <w:rFonts w:asciiTheme="minorHAnsi" w:hAnsiTheme="minorHAnsi"/>
          <w:b/>
        </w:rPr>
      </w:pPr>
    </w:p>
    <w:p w:rsidR="003D448F" w:rsidRPr="001F0BA8" w:rsidRDefault="001F0BA8" w:rsidP="003D448F">
      <w:pPr>
        <w:pStyle w:val="Smlouva2"/>
        <w:rPr>
          <w:rFonts w:asciiTheme="minorHAnsi" w:hAnsiTheme="minorHAnsi"/>
          <w:sz w:val="22"/>
          <w:szCs w:val="22"/>
        </w:rPr>
      </w:pPr>
      <w:r w:rsidRPr="001F0BA8">
        <w:rPr>
          <w:rFonts w:asciiTheme="minorHAnsi" w:hAnsiTheme="minorHAnsi"/>
          <w:sz w:val="22"/>
          <w:szCs w:val="22"/>
        </w:rPr>
        <w:t>XI</w:t>
      </w:r>
      <w:r w:rsidR="003D448F" w:rsidRPr="001F0BA8">
        <w:rPr>
          <w:rFonts w:asciiTheme="minorHAnsi" w:hAnsiTheme="minorHAnsi"/>
          <w:sz w:val="22"/>
          <w:szCs w:val="22"/>
        </w:rPr>
        <w:t>I.</w:t>
      </w:r>
    </w:p>
    <w:p w:rsidR="003D448F" w:rsidRPr="001F0BA8" w:rsidRDefault="003D448F" w:rsidP="003D448F">
      <w:pPr>
        <w:pStyle w:val="Smlouva2"/>
        <w:rPr>
          <w:rFonts w:asciiTheme="minorHAnsi" w:hAnsiTheme="minorHAnsi"/>
          <w:sz w:val="22"/>
          <w:szCs w:val="22"/>
        </w:rPr>
      </w:pPr>
      <w:r w:rsidRPr="001F0BA8">
        <w:rPr>
          <w:rFonts w:asciiTheme="minorHAnsi" w:hAnsiTheme="minorHAnsi"/>
          <w:sz w:val="22"/>
          <w:szCs w:val="22"/>
        </w:rPr>
        <w:t>Předání díla</w:t>
      </w:r>
    </w:p>
    <w:p w:rsidR="003D448F" w:rsidRPr="001F0BA8" w:rsidRDefault="003D448F" w:rsidP="003D448F">
      <w:pPr>
        <w:pStyle w:val="Smlouva-slo"/>
        <w:numPr>
          <w:ilvl w:val="0"/>
          <w:numId w:val="11"/>
        </w:numPr>
        <w:ind w:left="357" w:hanging="357"/>
        <w:rPr>
          <w:rFonts w:asciiTheme="minorHAnsi" w:hAnsiTheme="minorHAnsi"/>
          <w:sz w:val="22"/>
          <w:szCs w:val="22"/>
        </w:rPr>
      </w:pPr>
      <w:r w:rsidRPr="001F0BA8">
        <w:rPr>
          <w:rFonts w:asciiTheme="minorHAnsi" w:hAnsiTheme="minorHAnsi"/>
          <w:sz w:val="22"/>
          <w:szCs w:val="22"/>
        </w:rPr>
        <w:t>Objednatel není oprávněn užívat nepředanou část díla bez předchozí dohody se zhotovitelem. Dohoda o užívání nepředané části díla musí být písemná.</w:t>
      </w:r>
    </w:p>
    <w:p w:rsidR="003D448F" w:rsidRPr="001F0BA8" w:rsidRDefault="003D448F" w:rsidP="003D448F">
      <w:pPr>
        <w:pStyle w:val="Smlouva-slo"/>
        <w:numPr>
          <w:ilvl w:val="0"/>
          <w:numId w:val="11"/>
        </w:numPr>
        <w:ind w:left="357" w:hanging="357"/>
        <w:rPr>
          <w:rFonts w:asciiTheme="minorHAnsi" w:hAnsiTheme="minorHAnsi"/>
          <w:sz w:val="22"/>
          <w:szCs w:val="22"/>
        </w:rPr>
      </w:pPr>
      <w:r w:rsidRPr="001F0BA8">
        <w:rPr>
          <w:rFonts w:asciiTheme="minorHAnsi" w:hAnsiTheme="minorHAnsi"/>
          <w:sz w:val="22"/>
          <w:szCs w:val="22"/>
        </w:rPr>
        <w:t>Objednatel dílo převezme po jeho dokončení v  termínu uvedeném v čl. VI. této smlouvy.</w:t>
      </w:r>
    </w:p>
    <w:p w:rsidR="003D448F" w:rsidRPr="001F0BA8" w:rsidRDefault="003D448F" w:rsidP="003D448F">
      <w:pPr>
        <w:numPr>
          <w:ilvl w:val="0"/>
          <w:numId w:val="11"/>
        </w:numPr>
        <w:spacing w:before="120" w:after="0" w:line="240" w:lineRule="auto"/>
        <w:ind w:left="357" w:hanging="357"/>
        <w:jc w:val="both"/>
        <w:rPr>
          <w:rFonts w:asciiTheme="minorHAnsi" w:hAnsiTheme="minorHAnsi"/>
        </w:rPr>
      </w:pPr>
      <w:r w:rsidRPr="001F0BA8">
        <w:rPr>
          <w:rFonts w:asciiTheme="minorHAnsi" w:hAnsiTheme="minorHAnsi"/>
        </w:rPr>
        <w:t>K přejímce díla je zhotovitel povinen objednateli 1 týden předem doručit následující doklady:</w:t>
      </w:r>
    </w:p>
    <w:p w:rsidR="003D448F" w:rsidRPr="001F0BA8" w:rsidRDefault="003D448F" w:rsidP="003D448F">
      <w:pPr>
        <w:numPr>
          <w:ilvl w:val="0"/>
          <w:numId w:val="13"/>
        </w:numPr>
        <w:tabs>
          <w:tab w:val="clear" w:pos="360"/>
          <w:tab w:val="num" w:pos="709"/>
        </w:tabs>
        <w:spacing w:after="0" w:line="240" w:lineRule="auto"/>
        <w:ind w:left="709" w:hanging="283"/>
        <w:jc w:val="both"/>
        <w:rPr>
          <w:rFonts w:asciiTheme="minorHAnsi" w:hAnsiTheme="minorHAnsi"/>
        </w:rPr>
      </w:pPr>
      <w:r w:rsidRPr="001F0BA8">
        <w:rPr>
          <w:rFonts w:asciiTheme="minorHAnsi" w:hAnsiTheme="minorHAnsi"/>
        </w:rPr>
        <w:t>2 vyhotovení realizační dokumentace stavby se zakreslením všech změn podle skutečného stavu provedených prací autorizovaná zhotovitelem a autorským dozorem,</w:t>
      </w:r>
    </w:p>
    <w:p w:rsidR="003D448F" w:rsidRPr="001F0BA8" w:rsidRDefault="003D448F" w:rsidP="003D448F">
      <w:pPr>
        <w:numPr>
          <w:ilvl w:val="0"/>
          <w:numId w:val="13"/>
        </w:numPr>
        <w:tabs>
          <w:tab w:val="clear" w:pos="360"/>
          <w:tab w:val="num" w:pos="709"/>
        </w:tabs>
        <w:spacing w:after="0" w:line="240" w:lineRule="auto"/>
        <w:ind w:left="709" w:hanging="283"/>
        <w:jc w:val="both"/>
        <w:rPr>
          <w:rFonts w:asciiTheme="minorHAnsi" w:hAnsiTheme="minorHAnsi"/>
        </w:rPr>
      </w:pPr>
      <w:r w:rsidRPr="001F0BA8">
        <w:rPr>
          <w:rFonts w:asciiTheme="minorHAnsi" w:hAnsiTheme="minorHAnsi"/>
        </w:rPr>
        <w:t>zápisy o provedení prací a konstrukcí zakrytých v průběhu provádění díla,</w:t>
      </w:r>
    </w:p>
    <w:p w:rsidR="003D448F" w:rsidRPr="001F0BA8" w:rsidRDefault="003D448F" w:rsidP="003D448F">
      <w:pPr>
        <w:numPr>
          <w:ilvl w:val="0"/>
          <w:numId w:val="13"/>
        </w:numPr>
        <w:tabs>
          <w:tab w:val="clear" w:pos="360"/>
          <w:tab w:val="num" w:pos="709"/>
        </w:tabs>
        <w:spacing w:after="0" w:line="240" w:lineRule="auto"/>
        <w:ind w:left="709" w:hanging="283"/>
        <w:jc w:val="both"/>
        <w:rPr>
          <w:rFonts w:asciiTheme="minorHAnsi" w:hAnsiTheme="minorHAnsi"/>
        </w:rPr>
      </w:pPr>
      <w:r w:rsidRPr="001F0BA8">
        <w:rPr>
          <w:rFonts w:asciiTheme="minorHAnsi" w:hAnsiTheme="minorHAnsi"/>
        </w:rPr>
        <w:t xml:space="preserve">atesty použitých materiálů (průkazné zkoušky) a výsledky provedených „kontrolních </w:t>
      </w:r>
      <w:r w:rsidRPr="001F0BA8">
        <w:rPr>
          <w:rFonts w:asciiTheme="minorHAnsi" w:hAnsiTheme="minorHAnsi"/>
        </w:rPr>
        <w:br/>
        <w:t>zkoušek“, jakož i záruční listy, revizní zprávy apod.,</w:t>
      </w:r>
    </w:p>
    <w:p w:rsidR="003D448F" w:rsidRPr="001F0BA8" w:rsidRDefault="003D448F" w:rsidP="003D448F">
      <w:pPr>
        <w:numPr>
          <w:ilvl w:val="0"/>
          <w:numId w:val="13"/>
        </w:numPr>
        <w:tabs>
          <w:tab w:val="clear" w:pos="360"/>
          <w:tab w:val="num" w:pos="709"/>
        </w:tabs>
        <w:spacing w:after="0" w:line="240" w:lineRule="auto"/>
        <w:ind w:left="709" w:hanging="283"/>
        <w:jc w:val="both"/>
        <w:rPr>
          <w:rFonts w:asciiTheme="minorHAnsi" w:hAnsiTheme="minorHAnsi"/>
        </w:rPr>
      </w:pPr>
      <w:r w:rsidRPr="001F0BA8">
        <w:rPr>
          <w:rFonts w:asciiTheme="minorHAnsi" w:hAnsiTheme="minorHAnsi"/>
        </w:rPr>
        <w:t>stavební deník,</w:t>
      </w:r>
    </w:p>
    <w:p w:rsidR="003D448F" w:rsidRPr="001F0BA8" w:rsidRDefault="004F1182" w:rsidP="001F0BA8">
      <w:pPr>
        <w:numPr>
          <w:ilvl w:val="0"/>
          <w:numId w:val="13"/>
        </w:numPr>
        <w:tabs>
          <w:tab w:val="clear" w:pos="360"/>
          <w:tab w:val="num" w:pos="709"/>
        </w:tabs>
        <w:spacing w:after="0" w:line="240" w:lineRule="auto"/>
        <w:ind w:left="709" w:hanging="283"/>
        <w:jc w:val="both"/>
        <w:rPr>
          <w:rFonts w:asciiTheme="minorHAnsi" w:hAnsiTheme="minorHAnsi"/>
        </w:rPr>
      </w:pPr>
      <w:r>
        <w:rPr>
          <w:rFonts w:asciiTheme="minorHAnsi" w:hAnsiTheme="minorHAnsi"/>
        </w:rPr>
        <w:t>monitoring z průběhu stavby - fotodokumentace</w:t>
      </w:r>
    </w:p>
    <w:p w:rsidR="003D448F" w:rsidRPr="001F0BA8" w:rsidRDefault="003D448F" w:rsidP="003D448F">
      <w:pPr>
        <w:pStyle w:val="Zkladntextodsazen3"/>
        <w:rPr>
          <w:rFonts w:asciiTheme="minorHAnsi" w:hAnsiTheme="minorHAnsi"/>
          <w:sz w:val="22"/>
          <w:szCs w:val="22"/>
        </w:rPr>
      </w:pPr>
      <w:r w:rsidRPr="001F0BA8">
        <w:rPr>
          <w:rFonts w:asciiTheme="minorHAnsi" w:hAnsiTheme="minorHAnsi"/>
          <w:sz w:val="22"/>
          <w:szCs w:val="22"/>
        </w:rPr>
        <w:t>Zahájení přejímacího řízení je podmíněno</w:t>
      </w:r>
      <w:r w:rsidR="00680AD1" w:rsidRPr="001F0BA8">
        <w:rPr>
          <w:rFonts w:asciiTheme="minorHAnsi" w:hAnsiTheme="minorHAnsi"/>
          <w:sz w:val="22"/>
          <w:szCs w:val="22"/>
        </w:rPr>
        <w:t xml:space="preserve"> </w:t>
      </w:r>
      <w:r w:rsidR="001F0BA8" w:rsidRPr="001F0BA8">
        <w:rPr>
          <w:rFonts w:asciiTheme="minorHAnsi" w:hAnsiTheme="minorHAnsi"/>
          <w:sz w:val="22"/>
          <w:szCs w:val="22"/>
        </w:rPr>
        <w:t xml:space="preserve"> kontrolou nerovnosti povrchu dláždění dle ČSN736175</w:t>
      </w:r>
      <w:r w:rsidRPr="001F0BA8">
        <w:rPr>
          <w:rFonts w:asciiTheme="minorHAnsi" w:hAnsiTheme="minorHAnsi"/>
          <w:sz w:val="22"/>
          <w:szCs w:val="22"/>
        </w:rPr>
        <w:t>, čímž bude ověřeno, že předmět smlouvy je způsobilý k uvedení do provozu.</w:t>
      </w:r>
    </w:p>
    <w:p w:rsidR="003D448F" w:rsidRPr="001F0BA8" w:rsidRDefault="003D448F" w:rsidP="003D448F">
      <w:pPr>
        <w:pStyle w:val="Smlouva-slo"/>
        <w:numPr>
          <w:ilvl w:val="0"/>
          <w:numId w:val="11"/>
        </w:numPr>
        <w:ind w:left="357" w:hanging="357"/>
        <w:rPr>
          <w:rFonts w:asciiTheme="minorHAnsi" w:hAnsiTheme="minorHAnsi"/>
          <w:sz w:val="22"/>
          <w:szCs w:val="22"/>
        </w:rPr>
      </w:pPr>
      <w:r w:rsidRPr="001F0BA8">
        <w:rPr>
          <w:rFonts w:asciiTheme="minorHAnsi" w:hAnsiTheme="minorHAnsi"/>
          <w:sz w:val="22"/>
          <w:szCs w:val="22"/>
        </w:rPr>
        <w:t>Přejímací řízení bude objednatelem zahájeno do 10 pracovních dnů po obdržení písemné výzvy zhotovitele a ukončeno nejpozději do 5 pracovních dnů ode dne zahájení, pokud nebude dohodnuto jinak.</w:t>
      </w:r>
    </w:p>
    <w:p w:rsidR="003D448F" w:rsidRPr="001F0BA8" w:rsidRDefault="005658C0" w:rsidP="003D448F">
      <w:pPr>
        <w:pStyle w:val="Smlouva-slo"/>
        <w:numPr>
          <w:ilvl w:val="0"/>
          <w:numId w:val="11"/>
        </w:numPr>
        <w:ind w:left="357" w:hanging="357"/>
        <w:rPr>
          <w:rFonts w:asciiTheme="minorHAnsi" w:hAnsiTheme="minorHAnsi"/>
          <w:sz w:val="22"/>
          <w:szCs w:val="22"/>
        </w:rPr>
      </w:pPr>
      <w:r w:rsidRPr="001F0BA8">
        <w:rPr>
          <w:rFonts w:asciiTheme="minorHAnsi" w:hAnsiTheme="minorHAnsi"/>
          <w:sz w:val="22"/>
          <w:szCs w:val="22"/>
        </w:rPr>
        <w:t>O předání díla</w:t>
      </w:r>
      <w:r w:rsidR="003D448F" w:rsidRPr="001F0BA8">
        <w:rPr>
          <w:rFonts w:asciiTheme="minorHAnsi" w:hAnsiTheme="minorHAnsi"/>
          <w:sz w:val="22"/>
          <w:szCs w:val="22"/>
        </w:rPr>
        <w:t xml:space="preserve"> bude sepsán zápis, který sepíše zhotovitel a bude obsahovat:</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označení díla,</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lastRenderedPageBreak/>
        <w:t>označení objednatele a zhotovitele díla,</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číslo a datum uzavření smlouvy o dílo včetně čísel a dat uzavření jejich dodatků,</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datum vydání a číslo stavebního povolení,</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termín vyklizení staveniště,</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datum ukončení záruky na dílo,</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soupis nákladů od zahájení po dokončení díla nebo jeho části,</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zahájení a dokončení prací na zhotovovaném díle nebo jeho části,</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 xml:space="preserve">seznam převzaté dokumentace, </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soupis případných drobných vad a nedodělků s termínem jejich odstranění</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prohlášení objednatele, že dílo nebo jeho část přejímá,</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datum a místo sepsání zápisu,</w:t>
      </w:r>
    </w:p>
    <w:p w:rsidR="003D448F" w:rsidRPr="001F0BA8" w:rsidRDefault="003D448F" w:rsidP="003D448F">
      <w:pPr>
        <w:numPr>
          <w:ilvl w:val="0"/>
          <w:numId w:val="12"/>
        </w:numPr>
        <w:tabs>
          <w:tab w:val="num" w:pos="851"/>
        </w:tabs>
        <w:spacing w:after="0" w:line="240" w:lineRule="auto"/>
        <w:ind w:left="709" w:hanging="283"/>
        <w:jc w:val="both"/>
        <w:rPr>
          <w:rFonts w:asciiTheme="minorHAnsi" w:hAnsiTheme="minorHAnsi"/>
        </w:rPr>
      </w:pPr>
      <w:r w:rsidRPr="001F0BA8">
        <w:rPr>
          <w:rFonts w:asciiTheme="minorHAnsi" w:hAnsiTheme="minorHAnsi"/>
        </w:rPr>
        <w:t>jména a podpisy zástupců objednatele a zhotovitele,</w:t>
      </w:r>
    </w:p>
    <w:p w:rsidR="003D448F" w:rsidRPr="001F0BA8" w:rsidRDefault="003D448F" w:rsidP="003D448F">
      <w:pPr>
        <w:pStyle w:val="Smlouva-slo"/>
        <w:numPr>
          <w:ilvl w:val="0"/>
          <w:numId w:val="11"/>
        </w:numPr>
        <w:spacing w:line="240" w:lineRule="auto"/>
        <w:ind w:left="357" w:hanging="357"/>
        <w:rPr>
          <w:rFonts w:asciiTheme="minorHAnsi" w:hAnsiTheme="minorHAnsi"/>
          <w:sz w:val="22"/>
          <w:szCs w:val="22"/>
        </w:rPr>
      </w:pPr>
      <w:r w:rsidRPr="001F0BA8">
        <w:rPr>
          <w:rFonts w:asciiTheme="minorHAnsi" w:hAnsiTheme="minorHAnsi"/>
          <w:sz w:val="22"/>
          <w:szCs w:val="22"/>
        </w:rPr>
        <w:t>Zhotovitel zároveň předá objednateli doklady o řádném provedení díla nebo jeho části dle českých technických norem a předpisů, provedených zkouškách, atestech a dokumentaci podle této smlouvy, včetně prohlášení o shodě.</w:t>
      </w:r>
    </w:p>
    <w:p w:rsidR="003D448F" w:rsidRPr="001F0BA8" w:rsidRDefault="003D448F" w:rsidP="003D448F">
      <w:pPr>
        <w:pStyle w:val="Smlouva-slo"/>
        <w:numPr>
          <w:ilvl w:val="0"/>
          <w:numId w:val="11"/>
        </w:numPr>
        <w:spacing w:line="240" w:lineRule="auto"/>
        <w:ind w:left="357" w:hanging="357"/>
        <w:rPr>
          <w:rFonts w:asciiTheme="minorHAnsi" w:hAnsiTheme="minorHAnsi"/>
          <w:sz w:val="22"/>
          <w:szCs w:val="22"/>
        </w:rPr>
      </w:pPr>
      <w:r w:rsidRPr="001F0BA8">
        <w:rPr>
          <w:rFonts w:asciiTheme="minorHAnsi" w:hAnsiTheme="minorHAnsi"/>
          <w:sz w:val="22"/>
          <w:szCs w:val="22"/>
        </w:rPr>
        <w:t>Zhotovitel a objednatel jsou dále oprávněni uvést v zápise cokoliv, co budou považovat za nutné.</w:t>
      </w:r>
    </w:p>
    <w:p w:rsidR="003D448F" w:rsidRPr="001F0BA8" w:rsidRDefault="003D448F" w:rsidP="003D448F">
      <w:pPr>
        <w:pStyle w:val="Zkladntextodsazen3"/>
        <w:numPr>
          <w:ilvl w:val="0"/>
          <w:numId w:val="11"/>
        </w:numPr>
        <w:spacing w:before="120" w:after="0" w:line="240" w:lineRule="auto"/>
        <w:jc w:val="both"/>
        <w:rPr>
          <w:rFonts w:asciiTheme="minorHAnsi" w:hAnsiTheme="minorHAnsi"/>
          <w:sz w:val="22"/>
          <w:szCs w:val="22"/>
        </w:rPr>
      </w:pPr>
      <w:r w:rsidRPr="001F0BA8">
        <w:rPr>
          <w:rFonts w:asciiTheme="minorHAnsi" w:hAnsiTheme="minorHAnsi"/>
          <w:sz w:val="22"/>
          <w:szCs w:val="22"/>
        </w:rPr>
        <w:t>Součástí předávacího protokolu musí být i doklady uvedené v bodě 3. tohoto čl. a závěrečný výstupní protokol, ve kterém bude prohlášení zhotovitele o úplnosti a kompletnosti díla. Objednatel se zavazuje převzít předmět smlouvy na základě protokolu o předání</w:t>
      </w:r>
      <w:r w:rsidR="00680AD1" w:rsidRPr="001F0BA8">
        <w:rPr>
          <w:rFonts w:asciiTheme="minorHAnsi" w:hAnsiTheme="minorHAnsi"/>
          <w:sz w:val="22"/>
          <w:szCs w:val="22"/>
        </w:rPr>
        <w:t xml:space="preserve"> a převzetí předmětu smlouvy i </w:t>
      </w:r>
      <w:r w:rsidRPr="001F0BA8">
        <w:rPr>
          <w:rFonts w:asciiTheme="minorHAnsi" w:hAnsiTheme="minorHAnsi"/>
          <w:sz w:val="22"/>
          <w:szCs w:val="22"/>
        </w:rPr>
        <w:t>s případnými drobnými vadami a nedodělky, které samy o sobě, nebo ve spojení s jinými nebrání provozu díla jako celku s tím, že v předmětném Protokolu - zápise o předání a převzetí budou zhotoviteli stanoveny závazné termíny k jejich odstranění.</w:t>
      </w:r>
    </w:p>
    <w:p w:rsidR="003D448F" w:rsidRPr="001F0BA8" w:rsidRDefault="003D448F" w:rsidP="003D448F">
      <w:pPr>
        <w:numPr>
          <w:ilvl w:val="0"/>
          <w:numId w:val="11"/>
        </w:numPr>
        <w:spacing w:before="120" w:after="0" w:line="240" w:lineRule="auto"/>
        <w:jc w:val="both"/>
        <w:rPr>
          <w:rFonts w:asciiTheme="minorHAnsi" w:hAnsiTheme="minorHAnsi"/>
        </w:rPr>
      </w:pPr>
      <w:r w:rsidRPr="001F0BA8">
        <w:rPr>
          <w:rFonts w:asciiTheme="minorHAnsi" w:hAnsiTheme="minorHAnsi"/>
        </w:rPr>
        <w:t>V případě, že objednatel řádně dokončený předmět smlouvy - dílo nepřevezme, uvede v zápise i protokolu oprávněný důvod jeho nepřevzetí. Po odstranění nedostatků,</w:t>
      </w:r>
      <w:r w:rsidR="00680AD1" w:rsidRPr="001F0BA8">
        <w:rPr>
          <w:rFonts w:asciiTheme="minorHAnsi" w:hAnsiTheme="minorHAnsi"/>
        </w:rPr>
        <w:t xml:space="preserve"> </w:t>
      </w:r>
      <w:r w:rsidRPr="001F0BA8">
        <w:rPr>
          <w:rFonts w:asciiTheme="minorHAnsi" w:hAnsiTheme="minorHAnsi"/>
        </w:rPr>
        <w:t>pro které objednatel odmítl předmět smlouvy převzít, opakuje se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3D448F" w:rsidRPr="001F0BA8" w:rsidRDefault="003D448F" w:rsidP="003D448F">
      <w:pPr>
        <w:numPr>
          <w:ilvl w:val="0"/>
          <w:numId w:val="11"/>
        </w:numPr>
        <w:spacing w:before="120" w:after="0" w:line="240" w:lineRule="auto"/>
        <w:jc w:val="both"/>
        <w:rPr>
          <w:rFonts w:asciiTheme="minorHAnsi" w:hAnsiTheme="minorHAnsi"/>
        </w:rPr>
      </w:pPr>
      <w:r w:rsidRPr="001F0BA8">
        <w:rPr>
          <w:rFonts w:asciiTheme="minorHAnsi" w:hAnsiTheme="minorHAnsi"/>
        </w:rPr>
        <w:t>Pokud se smluvní strany nedohodnou ani v opakovaném přejímacím řízení na oprávněnosti či neoprávněnosti nepřevzetí předmětu smlouvy ve lhůtě 5-ti pracovních dnů od zahájení opětovného předávacího řízení, bude vzniklý spor předán k rozhodnutí příslušnému soudu. Pravomocné rozhodnutí soudu je pro obě smluvní strany závazné.</w:t>
      </w:r>
    </w:p>
    <w:p w:rsidR="003D448F" w:rsidRPr="001F0BA8" w:rsidRDefault="003D448F" w:rsidP="003D448F">
      <w:pPr>
        <w:numPr>
          <w:ilvl w:val="0"/>
          <w:numId w:val="11"/>
        </w:numPr>
        <w:spacing w:before="120" w:after="0" w:line="240" w:lineRule="auto"/>
        <w:jc w:val="both"/>
        <w:rPr>
          <w:rFonts w:asciiTheme="minorHAnsi" w:hAnsiTheme="minorHAnsi"/>
        </w:rPr>
      </w:pPr>
      <w:r w:rsidRPr="001F0BA8">
        <w:rPr>
          <w:rFonts w:asciiTheme="minorHAnsi" w:hAnsiTheme="minorHAnsi"/>
        </w:rPr>
        <w:t>Zástupci smluvních stran, kteří jsou zmocněni k přejímání a předávání předmětu smlouvy budou uvedeni ve stavebním deníku.</w:t>
      </w:r>
    </w:p>
    <w:p w:rsidR="003D448F" w:rsidRPr="001F0BA8" w:rsidRDefault="003D448F" w:rsidP="003D448F">
      <w:pPr>
        <w:jc w:val="center"/>
        <w:rPr>
          <w:rFonts w:asciiTheme="minorHAnsi" w:hAnsiTheme="minorHAnsi"/>
          <w:b/>
        </w:rPr>
      </w:pPr>
    </w:p>
    <w:p w:rsidR="003D448F" w:rsidRPr="001F0BA8" w:rsidRDefault="001F0BA8" w:rsidP="003D448F">
      <w:pPr>
        <w:jc w:val="center"/>
        <w:rPr>
          <w:rFonts w:asciiTheme="minorHAnsi" w:hAnsiTheme="minorHAnsi"/>
          <w:b/>
        </w:rPr>
      </w:pPr>
      <w:r w:rsidRPr="001F0BA8">
        <w:rPr>
          <w:rFonts w:asciiTheme="minorHAnsi" w:hAnsiTheme="minorHAnsi"/>
          <w:b/>
        </w:rPr>
        <w:t>XIII</w:t>
      </w:r>
      <w:r w:rsidR="003D448F" w:rsidRPr="001F0BA8">
        <w:rPr>
          <w:rFonts w:asciiTheme="minorHAnsi" w:hAnsiTheme="minorHAnsi"/>
          <w:b/>
        </w:rPr>
        <w:t xml:space="preserve">. </w:t>
      </w:r>
    </w:p>
    <w:p w:rsidR="003D448F" w:rsidRPr="001F0BA8" w:rsidRDefault="003D448F" w:rsidP="003D448F">
      <w:pPr>
        <w:pStyle w:val="Nadpis7"/>
        <w:rPr>
          <w:rFonts w:asciiTheme="minorHAnsi" w:hAnsiTheme="minorHAnsi"/>
          <w:szCs w:val="22"/>
        </w:rPr>
      </w:pPr>
      <w:r w:rsidRPr="001F0BA8">
        <w:rPr>
          <w:rFonts w:asciiTheme="minorHAnsi" w:hAnsiTheme="minorHAnsi"/>
          <w:szCs w:val="22"/>
        </w:rPr>
        <w:t>Záruka za dílo</w:t>
      </w:r>
    </w:p>
    <w:p w:rsidR="003D448F" w:rsidRPr="001F0BA8" w:rsidRDefault="003D448F" w:rsidP="003D448F">
      <w:pPr>
        <w:numPr>
          <w:ilvl w:val="0"/>
          <w:numId w:val="14"/>
        </w:numPr>
        <w:spacing w:before="120" w:after="0" w:line="240" w:lineRule="auto"/>
        <w:jc w:val="both"/>
        <w:rPr>
          <w:rFonts w:asciiTheme="minorHAnsi" w:hAnsiTheme="minorHAnsi"/>
        </w:rPr>
      </w:pPr>
      <w:r w:rsidRPr="001F0BA8">
        <w:rPr>
          <w:rFonts w:asciiTheme="minorHAnsi" w:hAnsiTheme="minorHAnsi"/>
        </w:rPr>
        <w:t xml:space="preserve">Zhotovitel odpovídá za úplnost a funkčnost předmětu díla, za jeho kvalitu, </w:t>
      </w:r>
      <w:r w:rsidR="00680AD1" w:rsidRPr="001F0BA8">
        <w:rPr>
          <w:rFonts w:asciiTheme="minorHAnsi" w:hAnsiTheme="minorHAnsi"/>
        </w:rPr>
        <w:t xml:space="preserve">která bude odpovídat </w:t>
      </w:r>
      <w:r w:rsidRPr="001F0BA8">
        <w:rPr>
          <w:rFonts w:asciiTheme="minorHAnsi" w:hAnsiTheme="minorHAnsi"/>
        </w:rPr>
        <w:t>dokumentaci stavby, platným technickým normám, standardům a podmínkám výrobců a dodavatelů materiálů a výrobků, platných v České republice v době jeho realizace.</w:t>
      </w:r>
    </w:p>
    <w:p w:rsidR="003D448F" w:rsidRPr="001F0BA8" w:rsidRDefault="003D448F" w:rsidP="003D448F">
      <w:pPr>
        <w:numPr>
          <w:ilvl w:val="0"/>
          <w:numId w:val="14"/>
        </w:numPr>
        <w:spacing w:before="120" w:after="0" w:line="240" w:lineRule="auto"/>
        <w:jc w:val="both"/>
        <w:rPr>
          <w:rFonts w:asciiTheme="minorHAnsi" w:hAnsiTheme="minorHAnsi"/>
        </w:rPr>
      </w:pPr>
      <w:r w:rsidRPr="001F0BA8">
        <w:rPr>
          <w:rFonts w:asciiTheme="minorHAnsi" w:hAnsiTheme="minorHAnsi"/>
        </w:rPr>
        <w:t xml:space="preserve">Zhotovitel odpovídá za vady, jež má dílo v době předání a převzetí, kolaudační </w:t>
      </w:r>
      <w:r w:rsidR="00FB2BD4" w:rsidRPr="001F0BA8">
        <w:rPr>
          <w:rFonts w:asciiTheme="minorHAnsi" w:hAnsiTheme="minorHAnsi"/>
        </w:rPr>
        <w:t>vady a vady</w:t>
      </w:r>
      <w:r w:rsidRPr="001F0BA8">
        <w:rPr>
          <w:rFonts w:asciiTheme="minorHAnsi" w:hAnsiTheme="minorHAnsi"/>
        </w:rPr>
        <w:t xml:space="preserve">, </w:t>
      </w:r>
      <w:r w:rsidR="00FB2BD4" w:rsidRPr="001F0BA8">
        <w:rPr>
          <w:rFonts w:asciiTheme="minorHAnsi" w:hAnsiTheme="minorHAnsi"/>
        </w:rPr>
        <w:t>které se</w:t>
      </w:r>
      <w:r w:rsidRPr="001F0BA8">
        <w:rPr>
          <w:rFonts w:asciiTheme="minorHAnsi" w:hAnsiTheme="minorHAnsi"/>
        </w:rPr>
        <w:t xml:space="preserve"> projeví v záruční době. Za vady díla, které se projeví po záruční době, odpovídá jen tehdy, pokud jejich příčinou bylo prokazatelně jeho porušení povinností.</w:t>
      </w:r>
    </w:p>
    <w:p w:rsidR="003D448F" w:rsidRPr="001F0BA8" w:rsidRDefault="003D448F" w:rsidP="003D448F">
      <w:pPr>
        <w:numPr>
          <w:ilvl w:val="0"/>
          <w:numId w:val="14"/>
        </w:numPr>
        <w:spacing w:before="120" w:after="0" w:line="240" w:lineRule="auto"/>
        <w:jc w:val="both"/>
        <w:rPr>
          <w:rFonts w:asciiTheme="minorHAnsi" w:hAnsiTheme="minorHAnsi"/>
        </w:rPr>
      </w:pPr>
      <w:r w:rsidRPr="001F0BA8">
        <w:rPr>
          <w:rFonts w:asciiTheme="minorHAnsi" w:hAnsiTheme="minorHAnsi"/>
        </w:rPr>
        <w:lastRenderedPageBreak/>
        <w:t xml:space="preserve">Zhotovitel poskytne objednateli za smluvené dílo záruku od data převzetí díla bez vad a nedodělků v délce </w:t>
      </w:r>
      <w:r w:rsidR="00FB2BD4" w:rsidRPr="001F0BA8">
        <w:rPr>
          <w:rFonts w:asciiTheme="minorHAnsi" w:hAnsiTheme="minorHAnsi"/>
        </w:rPr>
        <w:t>60</w:t>
      </w:r>
      <w:r w:rsidRPr="001F0BA8">
        <w:rPr>
          <w:rFonts w:asciiTheme="minorHAnsi" w:hAnsiTheme="minorHAnsi"/>
        </w:rPr>
        <w:t xml:space="preserve"> měsíců.</w:t>
      </w:r>
    </w:p>
    <w:p w:rsidR="003D448F" w:rsidRPr="001F0BA8" w:rsidRDefault="003D448F" w:rsidP="003D448F">
      <w:pPr>
        <w:pStyle w:val="Smlouva-slo"/>
        <w:numPr>
          <w:ilvl w:val="0"/>
          <w:numId w:val="20"/>
        </w:numPr>
        <w:rPr>
          <w:rFonts w:asciiTheme="minorHAnsi" w:hAnsiTheme="minorHAnsi"/>
          <w:sz w:val="22"/>
          <w:szCs w:val="22"/>
        </w:rPr>
      </w:pPr>
      <w:r w:rsidRPr="001F0BA8">
        <w:rPr>
          <w:rFonts w:asciiTheme="minorHAnsi" w:hAnsiTheme="minorHAnsi"/>
          <w:sz w:val="22"/>
          <w:szCs w:val="22"/>
        </w:rPr>
        <w:t xml:space="preserve">Záruční doba začíná plynout ode dne řádného předání a převzetí celého díla nebo jeho části bez vad a nedodělků objednatelem. Záruka na část díla však neskončí dříve než záruka na celé dílo. </w:t>
      </w:r>
    </w:p>
    <w:p w:rsidR="003D448F" w:rsidRPr="001F0BA8" w:rsidRDefault="003D448F" w:rsidP="003D448F">
      <w:pPr>
        <w:pStyle w:val="Smlouva-slo"/>
        <w:numPr>
          <w:ilvl w:val="0"/>
          <w:numId w:val="20"/>
        </w:numPr>
        <w:rPr>
          <w:rFonts w:asciiTheme="minorHAnsi" w:hAnsiTheme="minorHAnsi"/>
          <w:sz w:val="22"/>
          <w:szCs w:val="22"/>
        </w:rPr>
      </w:pPr>
      <w:r w:rsidRPr="001F0BA8">
        <w:rPr>
          <w:rFonts w:asciiTheme="minorHAnsi" w:hAnsiTheme="minorHAnsi"/>
          <w:sz w:val="22"/>
          <w:szCs w:val="22"/>
        </w:rPr>
        <w:t>Vady zjištěné na provedeném díle při kolaudačním řízení a v průběhu záruční doby, objednatel písemně oznámí zhotoviteli, vadu popíše a uvede, jak se projevuje. Jakmile objednatel odeslal toto písemné oznámení, má se za to, že požaduje bezplatné odstranění vady.</w:t>
      </w:r>
    </w:p>
    <w:p w:rsidR="003D448F" w:rsidRPr="001F0BA8" w:rsidRDefault="003D448F" w:rsidP="003D448F">
      <w:pPr>
        <w:pStyle w:val="slovnvSOD"/>
        <w:numPr>
          <w:ilvl w:val="0"/>
          <w:numId w:val="20"/>
        </w:numPr>
        <w:spacing w:before="120" w:after="0"/>
        <w:rPr>
          <w:rFonts w:asciiTheme="minorHAnsi" w:hAnsiTheme="minorHAnsi"/>
          <w:szCs w:val="22"/>
        </w:rPr>
      </w:pPr>
      <w:r w:rsidRPr="001F0BA8">
        <w:rPr>
          <w:rFonts w:asciiTheme="minorHAnsi" w:hAnsiTheme="minorHAnsi"/>
          <w:szCs w:val="22"/>
        </w:rPr>
        <w:t>Zhotovitel započne s odstraněním vady d</w:t>
      </w:r>
      <w:r w:rsidR="00680AD1" w:rsidRPr="001F0BA8">
        <w:rPr>
          <w:rFonts w:asciiTheme="minorHAnsi" w:hAnsiTheme="minorHAnsi"/>
          <w:szCs w:val="22"/>
        </w:rPr>
        <w:t>o 2 dnů</w:t>
      </w:r>
      <w:r w:rsidRPr="001F0BA8">
        <w:rPr>
          <w:rFonts w:asciiTheme="minorHAnsi" w:hAnsiTheme="minorHAnsi"/>
          <w:szCs w:val="22"/>
        </w:rPr>
        <w:t xml:space="preserve"> ode dne doručení písemného oznámení o vadě, pokud se smluvní strany nedohodnou jinak. V případě havárie započne s odstraněním vady ihned, jinak zajistí objednatel (uživatel) odstranění vady na náklady zhotovitele u jiné odborné firmy. Vada, která brání užívání předmětu díla bude odstraněna nejpozději do 48 hodin od oznámení závady objednatelem, pokud se smluvní strany nedohodnou jinak. </w:t>
      </w:r>
    </w:p>
    <w:p w:rsidR="003D448F" w:rsidRPr="004F1182" w:rsidRDefault="003D448F" w:rsidP="001F0BA8">
      <w:pPr>
        <w:pStyle w:val="Smlouva-slo"/>
        <w:numPr>
          <w:ilvl w:val="0"/>
          <w:numId w:val="20"/>
        </w:numPr>
        <w:rPr>
          <w:rFonts w:asciiTheme="minorHAnsi" w:hAnsiTheme="minorHAnsi"/>
          <w:b/>
          <w:sz w:val="22"/>
          <w:szCs w:val="22"/>
        </w:rPr>
      </w:pPr>
      <w:r w:rsidRPr="001F0BA8">
        <w:rPr>
          <w:rFonts w:asciiTheme="minorHAnsi" w:hAnsiTheme="minorHAnsi"/>
          <w:sz w:val="22"/>
          <w:szCs w:val="22"/>
        </w:rPr>
        <w:t>Provedenou opravu vady zhotovitel objednateli předá písemně. Na provedenou opravu poskytne zhotovitel záruku ve stejné délce dle bodu 3. tohoto článku.</w:t>
      </w:r>
    </w:p>
    <w:p w:rsidR="004F1182" w:rsidRPr="004F1182" w:rsidRDefault="004F1182" w:rsidP="004F1182">
      <w:pPr>
        <w:pStyle w:val="Smlouva-slo"/>
        <w:numPr>
          <w:ilvl w:val="0"/>
          <w:numId w:val="20"/>
        </w:numPr>
        <w:rPr>
          <w:rFonts w:asciiTheme="minorHAnsi" w:hAnsiTheme="minorHAnsi" w:cstheme="minorHAnsi"/>
          <w:sz w:val="22"/>
          <w:szCs w:val="22"/>
        </w:rPr>
      </w:pPr>
      <w:r w:rsidRPr="004F1182">
        <w:rPr>
          <w:rFonts w:asciiTheme="minorHAnsi" w:hAnsiTheme="minorHAnsi" w:cstheme="minorHAnsi"/>
          <w:sz w:val="22"/>
          <w:szCs w:val="22"/>
        </w:rPr>
        <w:t xml:space="preserve">Objednatel bude vady díla oznamovat na: </w:t>
      </w:r>
    </w:p>
    <w:p w:rsidR="004F1182" w:rsidRPr="004F1182" w:rsidRDefault="004F1182" w:rsidP="004F1182">
      <w:pPr>
        <w:pStyle w:val="Smlouva-slo"/>
        <w:tabs>
          <w:tab w:val="num" w:pos="720"/>
        </w:tabs>
        <w:spacing w:before="60"/>
        <w:jc w:val="left"/>
        <w:rPr>
          <w:rFonts w:asciiTheme="minorHAnsi" w:hAnsiTheme="minorHAnsi" w:cstheme="minorHAnsi"/>
          <w:sz w:val="22"/>
          <w:szCs w:val="22"/>
        </w:rPr>
      </w:pPr>
      <w:r w:rsidRPr="004F1182">
        <w:rPr>
          <w:rFonts w:asciiTheme="minorHAnsi" w:hAnsiTheme="minorHAnsi" w:cstheme="minorHAnsi"/>
          <w:sz w:val="22"/>
          <w:szCs w:val="22"/>
        </w:rPr>
        <w:tab/>
        <w:t xml:space="preserve">e-mail: </w:t>
      </w:r>
      <w:r w:rsidRPr="004F1182">
        <w:rPr>
          <w:rFonts w:asciiTheme="minorHAnsi" w:hAnsiTheme="minorHAnsi" w:cstheme="minorHAnsi"/>
          <w:bCs/>
          <w:sz w:val="22"/>
          <w:szCs w:val="22"/>
        </w:rPr>
        <w:t>……………………………..….., nebo</w:t>
      </w:r>
      <w:r w:rsidRPr="004F1182">
        <w:rPr>
          <w:rFonts w:asciiTheme="minorHAnsi" w:hAnsiTheme="minorHAnsi" w:cstheme="minorHAnsi"/>
          <w:sz w:val="22"/>
          <w:szCs w:val="22"/>
        </w:rPr>
        <w:t xml:space="preserve"> na adresu: </w:t>
      </w:r>
      <w:r w:rsidRPr="004F1182">
        <w:rPr>
          <w:rFonts w:asciiTheme="minorHAnsi" w:hAnsiTheme="minorHAnsi" w:cstheme="minorHAnsi"/>
          <w:bCs/>
          <w:sz w:val="22"/>
          <w:szCs w:val="22"/>
        </w:rPr>
        <w:t xml:space="preserve">………………………………………………………. </w:t>
      </w:r>
    </w:p>
    <w:p w:rsidR="004F1182" w:rsidRPr="004F1182" w:rsidRDefault="004F1182" w:rsidP="004F1182">
      <w:pPr>
        <w:pStyle w:val="Smlouva-slo"/>
        <w:tabs>
          <w:tab w:val="num" w:pos="2410"/>
        </w:tabs>
        <w:ind w:left="426"/>
        <w:rPr>
          <w:rFonts w:asciiTheme="minorHAnsi" w:hAnsiTheme="minorHAnsi" w:cstheme="minorHAnsi"/>
          <w:i/>
          <w:iCs/>
          <w:sz w:val="22"/>
          <w:szCs w:val="22"/>
        </w:rPr>
      </w:pPr>
      <w:r w:rsidRPr="004F1182">
        <w:rPr>
          <w:rFonts w:asciiTheme="minorHAnsi" w:hAnsiTheme="minorHAnsi" w:cstheme="minorHAnsi"/>
          <w:sz w:val="22"/>
          <w:szCs w:val="22"/>
        </w:rPr>
        <w:t>Jakmile objednatel odešle toto oznámení, bude se mít za to, že požaduje bezplatné odstranění vady, neuvede-li v oznámení jinak.</w:t>
      </w:r>
    </w:p>
    <w:p w:rsidR="003D448F" w:rsidRPr="001F0BA8" w:rsidRDefault="003D448F" w:rsidP="003D448F">
      <w:pPr>
        <w:pStyle w:val="Smlouva2"/>
        <w:jc w:val="left"/>
        <w:outlineLvl w:val="0"/>
        <w:rPr>
          <w:rFonts w:asciiTheme="minorHAnsi" w:hAnsiTheme="minorHAnsi"/>
          <w:sz w:val="22"/>
          <w:szCs w:val="22"/>
        </w:rPr>
      </w:pPr>
    </w:p>
    <w:p w:rsidR="003D448F" w:rsidRPr="001F0BA8" w:rsidRDefault="003D448F" w:rsidP="003D448F">
      <w:pPr>
        <w:pStyle w:val="Smlouva2"/>
        <w:outlineLvl w:val="0"/>
        <w:rPr>
          <w:rFonts w:asciiTheme="minorHAnsi" w:hAnsiTheme="minorHAnsi"/>
          <w:sz w:val="22"/>
          <w:szCs w:val="22"/>
        </w:rPr>
      </w:pPr>
      <w:r w:rsidRPr="001F0BA8">
        <w:rPr>
          <w:rFonts w:asciiTheme="minorHAnsi" w:hAnsiTheme="minorHAnsi"/>
          <w:sz w:val="22"/>
          <w:szCs w:val="22"/>
        </w:rPr>
        <w:t>X</w:t>
      </w:r>
      <w:r w:rsidR="001F0BA8" w:rsidRPr="001F0BA8">
        <w:rPr>
          <w:rFonts w:asciiTheme="minorHAnsi" w:hAnsiTheme="minorHAnsi"/>
          <w:sz w:val="22"/>
          <w:szCs w:val="22"/>
        </w:rPr>
        <w:t>I</w:t>
      </w:r>
      <w:r w:rsidRPr="001F0BA8">
        <w:rPr>
          <w:rFonts w:asciiTheme="minorHAnsi" w:hAnsiTheme="minorHAnsi"/>
          <w:sz w:val="22"/>
          <w:szCs w:val="22"/>
        </w:rPr>
        <w:t>V.</w:t>
      </w:r>
    </w:p>
    <w:p w:rsidR="003D448F" w:rsidRPr="001F0BA8" w:rsidRDefault="003D448F" w:rsidP="003D448F">
      <w:pPr>
        <w:pStyle w:val="Smlouva2"/>
        <w:outlineLvl w:val="0"/>
        <w:rPr>
          <w:rFonts w:asciiTheme="minorHAnsi" w:hAnsiTheme="minorHAnsi"/>
          <w:sz w:val="22"/>
          <w:szCs w:val="22"/>
        </w:rPr>
      </w:pPr>
      <w:r w:rsidRPr="001F0BA8">
        <w:rPr>
          <w:rFonts w:asciiTheme="minorHAnsi" w:hAnsiTheme="minorHAnsi"/>
          <w:sz w:val="22"/>
          <w:szCs w:val="22"/>
        </w:rPr>
        <w:t>Odpovědnost za škodu</w:t>
      </w:r>
    </w:p>
    <w:p w:rsidR="004F1182" w:rsidRPr="004F1182" w:rsidRDefault="004F1182" w:rsidP="004F1182">
      <w:pPr>
        <w:pStyle w:val="Smlouva-slo"/>
        <w:numPr>
          <w:ilvl w:val="0"/>
          <w:numId w:val="15"/>
        </w:numPr>
        <w:spacing w:line="240" w:lineRule="auto"/>
        <w:ind w:left="357" w:hanging="357"/>
        <w:rPr>
          <w:rFonts w:asciiTheme="minorHAnsi" w:hAnsiTheme="minorHAnsi"/>
          <w:strike/>
          <w:sz w:val="22"/>
          <w:szCs w:val="22"/>
        </w:rPr>
      </w:pPr>
      <w:r w:rsidRPr="004F1182">
        <w:rPr>
          <w:rFonts w:asciiTheme="minorHAnsi" w:hAnsiTheme="minorHAnsi"/>
          <w:sz w:val="22"/>
          <w:szCs w:val="22"/>
        </w:rPr>
        <w:t xml:space="preserve">Nebezpečí škody na zhotovovaném díle nebo jeho části nese zhotovitel v plném rozsahu až do dne předání a převzetí celého díla bez vad a nedodělků. </w:t>
      </w:r>
    </w:p>
    <w:p w:rsidR="004F1182" w:rsidRPr="004F1182" w:rsidRDefault="004F1182" w:rsidP="004F1182">
      <w:pPr>
        <w:pStyle w:val="Smlouva-slo"/>
        <w:numPr>
          <w:ilvl w:val="0"/>
          <w:numId w:val="15"/>
        </w:numPr>
        <w:spacing w:line="240" w:lineRule="auto"/>
        <w:ind w:left="357" w:hanging="357"/>
        <w:rPr>
          <w:rFonts w:asciiTheme="minorHAnsi" w:hAnsiTheme="minorHAnsi"/>
          <w:sz w:val="22"/>
          <w:szCs w:val="22"/>
        </w:rPr>
      </w:pPr>
      <w:r w:rsidRPr="004F1182">
        <w:rPr>
          <w:rFonts w:asciiTheme="minorHAnsi" w:hAnsiTheme="minorHAnsi"/>
          <w:sz w:val="22"/>
          <w:szCs w:val="22"/>
        </w:rPr>
        <w:t>Zhotovitel nese odpovědnost původce odpadů, zavazuje se nezpůsobovat únik ropných, toxických či jiných škodlivých látek na stavbě.</w:t>
      </w:r>
    </w:p>
    <w:p w:rsidR="004F1182" w:rsidRPr="004F1182" w:rsidRDefault="004F1182" w:rsidP="004F1182">
      <w:pPr>
        <w:pStyle w:val="Smlouva-slo"/>
        <w:numPr>
          <w:ilvl w:val="0"/>
          <w:numId w:val="15"/>
        </w:numPr>
        <w:spacing w:line="240" w:lineRule="auto"/>
        <w:ind w:left="357" w:hanging="357"/>
        <w:rPr>
          <w:rFonts w:asciiTheme="minorHAnsi" w:hAnsiTheme="minorHAnsi"/>
          <w:sz w:val="22"/>
          <w:szCs w:val="22"/>
        </w:rPr>
      </w:pPr>
      <w:r w:rsidRPr="004F1182">
        <w:rPr>
          <w:rFonts w:asciiTheme="minorHAnsi" w:hAnsiTheme="minorHAnsi"/>
          <w:sz w:val="22"/>
          <w:szCs w:val="22"/>
        </w:rPr>
        <w:t>Zhotovitel je povinen učinit veškerá opatření potřebná k odvrácení škody nebo k jejich zmírnění.</w:t>
      </w:r>
    </w:p>
    <w:p w:rsidR="004F1182" w:rsidRPr="004F1182" w:rsidRDefault="004F1182" w:rsidP="004F1182">
      <w:pPr>
        <w:pStyle w:val="Smlouva-slo"/>
        <w:numPr>
          <w:ilvl w:val="0"/>
          <w:numId w:val="15"/>
        </w:numPr>
        <w:spacing w:line="240" w:lineRule="auto"/>
        <w:ind w:left="357" w:hanging="357"/>
        <w:rPr>
          <w:rFonts w:asciiTheme="minorHAnsi" w:hAnsiTheme="minorHAnsi"/>
          <w:sz w:val="22"/>
          <w:szCs w:val="22"/>
        </w:rPr>
      </w:pPr>
      <w:r w:rsidRPr="004F1182">
        <w:rPr>
          <w:rFonts w:asciiTheme="minorHAnsi" w:hAnsiTheme="minorHAnsi"/>
          <w:sz w:val="22"/>
          <w:szCs w:val="22"/>
        </w:rPr>
        <w:t>Zhotovitel je povinen nahradit objednateli v plné výši škodu, která vznikla při realizaci a užívání díla v souvislosti nebo jako důsledek porušení povinností a závazků zhotovitele dle této smlouvy.</w:t>
      </w:r>
    </w:p>
    <w:p w:rsidR="004F1182" w:rsidRPr="004F1182" w:rsidRDefault="004F1182" w:rsidP="004F1182">
      <w:pPr>
        <w:numPr>
          <w:ilvl w:val="0"/>
          <w:numId w:val="15"/>
        </w:numPr>
        <w:tabs>
          <w:tab w:val="left" w:pos="567"/>
          <w:tab w:val="left" w:pos="1701"/>
        </w:tabs>
        <w:spacing w:before="120" w:after="0" w:line="240" w:lineRule="auto"/>
        <w:jc w:val="both"/>
        <w:rPr>
          <w:rFonts w:asciiTheme="minorHAnsi" w:hAnsiTheme="minorHAnsi"/>
        </w:rPr>
      </w:pPr>
      <w:r w:rsidRPr="004F1182">
        <w:rPr>
          <w:rFonts w:asciiTheme="minorHAnsi" w:hAnsiTheme="minorHAnsi"/>
        </w:rPr>
        <w:t xml:space="preserve">Zhotovitel se zavazuje, že po celou dobu účinnosti této smlouvy bude mít sjednánu pojistnou smlouvu pojištění díla – stavebně montážní pojištění, kterou kdykoliv na požádání v originále předloží zástupci objednatele k nahlédnutí. Výše pojistné částky 10 mil. </w:t>
      </w:r>
    </w:p>
    <w:p w:rsidR="004F1182" w:rsidRPr="004F1182" w:rsidRDefault="004F1182" w:rsidP="004F1182">
      <w:pPr>
        <w:pStyle w:val="Smlouva-slo"/>
        <w:numPr>
          <w:ilvl w:val="0"/>
          <w:numId w:val="15"/>
        </w:numPr>
        <w:spacing w:line="240" w:lineRule="auto"/>
        <w:ind w:left="357" w:hanging="357"/>
        <w:rPr>
          <w:rFonts w:asciiTheme="minorHAnsi" w:hAnsiTheme="minorHAnsi"/>
          <w:sz w:val="22"/>
          <w:szCs w:val="22"/>
        </w:rPr>
      </w:pPr>
      <w:r w:rsidRPr="004F1182">
        <w:rPr>
          <w:rFonts w:asciiTheme="minorHAnsi" w:hAnsiTheme="minorHAnsi"/>
          <w:sz w:val="22"/>
          <w:szCs w:val="22"/>
        </w:rPr>
        <w:t>Zhotovitel je povinen sjednat pojištění odpovědnost za škodu způsobenou třetím osobám, způsobenou vlastní činností. Toto pojištění ve výši 10 mil. je povinen zhotovitel udržovat v platnosti po celou dobu zhotovování díla.</w:t>
      </w:r>
    </w:p>
    <w:p w:rsidR="004F1182" w:rsidRPr="004F1182" w:rsidRDefault="004F1182" w:rsidP="004F1182">
      <w:pPr>
        <w:pStyle w:val="Smlouva-slo"/>
        <w:numPr>
          <w:ilvl w:val="0"/>
          <w:numId w:val="15"/>
        </w:numPr>
        <w:spacing w:line="240" w:lineRule="auto"/>
        <w:ind w:left="357" w:hanging="357"/>
        <w:rPr>
          <w:rFonts w:asciiTheme="minorHAnsi" w:hAnsiTheme="minorHAnsi"/>
          <w:sz w:val="22"/>
          <w:szCs w:val="22"/>
        </w:rPr>
      </w:pPr>
      <w:r w:rsidRPr="004F1182">
        <w:rPr>
          <w:rFonts w:asciiTheme="minorHAnsi" w:hAnsiTheme="minorHAnsi"/>
          <w:sz w:val="22"/>
          <w:szCs w:val="22"/>
        </w:rPr>
        <w:t>V případě, že při činnosti prováděné zhotovitelem dojde ke způsobení prokazatelné škody objednateli, nebo třetím osobám, která nebude kryta pojištěním sjednaným ve smyslu bodu 5. tohoto článku, je zhotovitel povinen tyto škody uhradit z vlastních prostředků.</w:t>
      </w:r>
    </w:p>
    <w:p w:rsidR="004F1182" w:rsidRPr="004F1182" w:rsidRDefault="004F1182" w:rsidP="004F1182">
      <w:pPr>
        <w:pStyle w:val="Smlouva-slo"/>
        <w:numPr>
          <w:ilvl w:val="0"/>
          <w:numId w:val="15"/>
        </w:numPr>
        <w:spacing w:line="240" w:lineRule="auto"/>
        <w:ind w:left="357" w:hanging="357"/>
        <w:rPr>
          <w:rFonts w:asciiTheme="minorHAnsi" w:hAnsiTheme="minorHAnsi"/>
          <w:sz w:val="22"/>
          <w:szCs w:val="22"/>
        </w:rPr>
      </w:pPr>
      <w:r w:rsidRPr="004F1182">
        <w:rPr>
          <w:rFonts w:asciiTheme="minorHAnsi" w:hAnsiTheme="minorHAnsi"/>
          <w:sz w:val="22"/>
          <w:szCs w:val="22"/>
        </w:rPr>
        <w:t>Pojištění odpovědnosti za škodu z výkonu podnikatelské činnosti musí pokrývat škody na věcech (vzniklé poškozením, zničením nebo pohřešováním) a na zdraví (úrazem nebo nemocí):</w:t>
      </w:r>
    </w:p>
    <w:p w:rsidR="004F1182" w:rsidRPr="004F1182" w:rsidRDefault="004F1182" w:rsidP="004F1182">
      <w:pPr>
        <w:pStyle w:val="Smlouva-slo"/>
        <w:numPr>
          <w:ilvl w:val="0"/>
          <w:numId w:val="39"/>
        </w:numPr>
        <w:spacing w:before="0" w:line="240" w:lineRule="auto"/>
        <w:ind w:left="714" w:hanging="357"/>
        <w:rPr>
          <w:rFonts w:asciiTheme="minorHAnsi" w:hAnsiTheme="minorHAnsi"/>
          <w:sz w:val="22"/>
          <w:szCs w:val="22"/>
        </w:rPr>
      </w:pPr>
      <w:r w:rsidRPr="004F1182">
        <w:rPr>
          <w:rFonts w:asciiTheme="minorHAnsi" w:hAnsiTheme="minorHAnsi"/>
          <w:sz w:val="22"/>
          <w:szCs w:val="22"/>
        </w:rPr>
        <w:t>způsobené provozní činností zhotovitele,</w:t>
      </w:r>
    </w:p>
    <w:p w:rsidR="004F1182" w:rsidRPr="004F1182" w:rsidRDefault="004F1182" w:rsidP="004F1182">
      <w:pPr>
        <w:pStyle w:val="Smlouva-slo"/>
        <w:numPr>
          <w:ilvl w:val="0"/>
          <w:numId w:val="39"/>
        </w:numPr>
        <w:spacing w:before="0" w:line="240" w:lineRule="auto"/>
        <w:ind w:left="714" w:hanging="357"/>
        <w:rPr>
          <w:rFonts w:asciiTheme="minorHAnsi" w:hAnsiTheme="minorHAnsi"/>
          <w:sz w:val="22"/>
          <w:szCs w:val="22"/>
        </w:rPr>
      </w:pPr>
      <w:r w:rsidRPr="004F1182">
        <w:rPr>
          <w:rFonts w:asciiTheme="minorHAnsi" w:hAnsiTheme="minorHAnsi"/>
          <w:sz w:val="22"/>
          <w:szCs w:val="22"/>
        </w:rPr>
        <w:t>způsobené vadným výrobkem,</w:t>
      </w:r>
    </w:p>
    <w:p w:rsidR="004F1182" w:rsidRPr="004F1182" w:rsidRDefault="004F1182" w:rsidP="004F1182">
      <w:pPr>
        <w:pStyle w:val="Smlouva-slo"/>
        <w:numPr>
          <w:ilvl w:val="0"/>
          <w:numId w:val="39"/>
        </w:numPr>
        <w:spacing w:before="0" w:line="240" w:lineRule="auto"/>
        <w:ind w:left="714" w:hanging="357"/>
        <w:rPr>
          <w:rFonts w:asciiTheme="minorHAnsi" w:hAnsiTheme="minorHAnsi"/>
          <w:sz w:val="22"/>
          <w:szCs w:val="22"/>
        </w:rPr>
      </w:pPr>
      <w:r w:rsidRPr="004F1182">
        <w:rPr>
          <w:rFonts w:asciiTheme="minorHAnsi" w:hAnsiTheme="minorHAnsi"/>
          <w:sz w:val="22"/>
          <w:szCs w:val="22"/>
        </w:rPr>
        <w:t>vzniklé v souvislosti s poskytovanými pracemi, dodávkami a službami,</w:t>
      </w:r>
    </w:p>
    <w:p w:rsidR="004F1182" w:rsidRPr="004F1182" w:rsidRDefault="004F1182" w:rsidP="004F1182">
      <w:pPr>
        <w:pStyle w:val="Smlouva-slo"/>
        <w:numPr>
          <w:ilvl w:val="0"/>
          <w:numId w:val="39"/>
        </w:numPr>
        <w:spacing w:before="0" w:line="240" w:lineRule="auto"/>
        <w:ind w:left="714" w:hanging="357"/>
        <w:rPr>
          <w:rFonts w:asciiTheme="minorHAnsi" w:hAnsiTheme="minorHAnsi"/>
          <w:sz w:val="22"/>
          <w:szCs w:val="22"/>
        </w:rPr>
      </w:pPr>
      <w:r w:rsidRPr="004F1182">
        <w:rPr>
          <w:rFonts w:asciiTheme="minorHAnsi" w:hAnsiTheme="minorHAnsi"/>
          <w:sz w:val="22"/>
          <w:szCs w:val="22"/>
        </w:rPr>
        <w:t>vzniklé v souvislosti s vlastnictvím nemovitosti,</w:t>
      </w:r>
    </w:p>
    <w:p w:rsidR="004F1182" w:rsidRPr="004F1182" w:rsidRDefault="004F1182" w:rsidP="004F1182">
      <w:pPr>
        <w:pStyle w:val="Smlouva-slo"/>
        <w:numPr>
          <w:ilvl w:val="0"/>
          <w:numId w:val="39"/>
        </w:numPr>
        <w:spacing w:before="0" w:line="240" w:lineRule="auto"/>
        <w:ind w:left="714" w:hanging="357"/>
        <w:rPr>
          <w:rFonts w:asciiTheme="minorHAnsi" w:hAnsiTheme="minorHAnsi"/>
          <w:sz w:val="22"/>
          <w:szCs w:val="22"/>
        </w:rPr>
      </w:pPr>
      <w:r w:rsidRPr="004F1182">
        <w:rPr>
          <w:rFonts w:asciiTheme="minorHAnsi" w:hAnsiTheme="minorHAnsi"/>
          <w:sz w:val="22"/>
          <w:szCs w:val="22"/>
        </w:rPr>
        <w:t>vzniklé na věcech zaměstnanců.</w:t>
      </w:r>
    </w:p>
    <w:p w:rsidR="004F1182" w:rsidRPr="004F1182" w:rsidRDefault="004F1182" w:rsidP="004F1182">
      <w:pPr>
        <w:pStyle w:val="Smlouva-slo"/>
        <w:spacing w:before="0" w:line="240" w:lineRule="auto"/>
        <w:ind w:left="357"/>
        <w:rPr>
          <w:rFonts w:asciiTheme="minorHAnsi" w:hAnsiTheme="minorHAnsi"/>
          <w:color w:val="FF0000"/>
          <w:sz w:val="22"/>
          <w:szCs w:val="22"/>
        </w:rPr>
      </w:pPr>
    </w:p>
    <w:p w:rsidR="004F1182" w:rsidRPr="004F1182" w:rsidRDefault="004F1182" w:rsidP="004F1182">
      <w:pPr>
        <w:pStyle w:val="Smlouva-slo"/>
        <w:numPr>
          <w:ilvl w:val="0"/>
          <w:numId w:val="15"/>
        </w:numPr>
        <w:spacing w:line="240" w:lineRule="auto"/>
        <w:rPr>
          <w:rFonts w:asciiTheme="minorHAnsi" w:hAnsiTheme="minorHAnsi"/>
          <w:sz w:val="22"/>
          <w:szCs w:val="22"/>
        </w:rPr>
      </w:pPr>
      <w:r w:rsidRPr="004F1182">
        <w:rPr>
          <w:rFonts w:asciiTheme="minorHAnsi" w:hAnsiTheme="minorHAnsi"/>
          <w:sz w:val="22"/>
          <w:szCs w:val="22"/>
        </w:rPr>
        <w:t>Zhotovitel je povinen být po celou dobu provádění díla pojištěn pro případ své odpovědnosti za škodu při pracovním úrazu nebo nemoci z povolání svých zaměstnanců.</w:t>
      </w:r>
    </w:p>
    <w:p w:rsidR="004F1182" w:rsidRPr="004F1182" w:rsidRDefault="004F1182" w:rsidP="004F1182">
      <w:pPr>
        <w:pStyle w:val="Smlouva-slo"/>
        <w:numPr>
          <w:ilvl w:val="0"/>
          <w:numId w:val="15"/>
        </w:numPr>
        <w:spacing w:line="240" w:lineRule="auto"/>
        <w:rPr>
          <w:rFonts w:asciiTheme="minorHAnsi" w:hAnsiTheme="minorHAnsi"/>
          <w:sz w:val="22"/>
          <w:szCs w:val="22"/>
        </w:rPr>
      </w:pPr>
      <w:r w:rsidRPr="004F1182">
        <w:rPr>
          <w:rFonts w:asciiTheme="minorHAnsi" w:hAnsiTheme="minorHAnsi"/>
          <w:sz w:val="22"/>
          <w:szCs w:val="22"/>
        </w:rPr>
        <w:t xml:space="preserve">Zhotovitel je povinen zabezpečit před zahájením subdodavatelských prací, aby shodné povinnosti s pojištěním splnili i jeho Subdodavatelé v rozsahu odpovídajícím charakteru a rozsahu jejich subdodávky. </w:t>
      </w:r>
    </w:p>
    <w:p w:rsidR="004F1182" w:rsidRPr="004F1182" w:rsidRDefault="004F1182" w:rsidP="004F1182">
      <w:pPr>
        <w:pStyle w:val="Smlouva-slo"/>
        <w:numPr>
          <w:ilvl w:val="0"/>
          <w:numId w:val="15"/>
        </w:numPr>
        <w:spacing w:line="240" w:lineRule="auto"/>
        <w:rPr>
          <w:rFonts w:asciiTheme="minorHAnsi" w:hAnsiTheme="minorHAnsi"/>
          <w:sz w:val="22"/>
          <w:szCs w:val="22"/>
        </w:rPr>
      </w:pPr>
      <w:r w:rsidRPr="004F1182">
        <w:rPr>
          <w:rFonts w:asciiTheme="minorHAnsi" w:hAnsiTheme="minorHAnsi"/>
          <w:sz w:val="22"/>
          <w:szCs w:val="22"/>
        </w:rPr>
        <w:t>Dokladem o pojištění je platná a účinná pojistná smlouva, u níž zhotovitel řádně a včas uhradí pojistné. Doklad o pojištění je zhotovitel povinen na požádání předložit objednateli. Nepředložení kteréhokoliv dokladu o pojištění nejpozději do 10 kalendářních dnů ode dne výzvy objednatele, opravňuje objednatele k odstoupení od smlouvy.</w:t>
      </w:r>
    </w:p>
    <w:p w:rsidR="004F1182" w:rsidRPr="004F1182" w:rsidRDefault="004F1182" w:rsidP="004F1182">
      <w:pPr>
        <w:pStyle w:val="Smlouva-slo"/>
        <w:numPr>
          <w:ilvl w:val="0"/>
          <w:numId w:val="15"/>
        </w:numPr>
        <w:spacing w:line="240" w:lineRule="auto"/>
        <w:rPr>
          <w:rFonts w:asciiTheme="minorHAnsi" w:hAnsiTheme="minorHAnsi"/>
          <w:sz w:val="22"/>
          <w:szCs w:val="22"/>
        </w:rPr>
      </w:pPr>
      <w:r w:rsidRPr="004F1182">
        <w:rPr>
          <w:rFonts w:asciiTheme="minorHAnsi" w:hAnsiTheme="minorHAnsi"/>
          <w:sz w:val="22"/>
          <w:szCs w:val="22"/>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643256" w:rsidRPr="001F0BA8" w:rsidRDefault="00643256" w:rsidP="00643256">
      <w:pPr>
        <w:pStyle w:val="Smlouva-slo"/>
        <w:spacing w:line="240" w:lineRule="auto"/>
        <w:ind w:left="357"/>
        <w:rPr>
          <w:rFonts w:asciiTheme="minorHAnsi" w:hAnsiTheme="minorHAnsi"/>
          <w:sz w:val="22"/>
          <w:szCs w:val="22"/>
        </w:rPr>
      </w:pPr>
    </w:p>
    <w:p w:rsidR="003D448F" w:rsidRPr="001F0BA8" w:rsidRDefault="001F0BA8" w:rsidP="003D448F">
      <w:pPr>
        <w:pStyle w:val="Nadpis7"/>
        <w:numPr>
          <w:ilvl w:val="12"/>
          <w:numId w:val="0"/>
        </w:numPr>
        <w:rPr>
          <w:rFonts w:asciiTheme="minorHAnsi" w:hAnsiTheme="minorHAnsi"/>
          <w:szCs w:val="22"/>
        </w:rPr>
      </w:pPr>
      <w:r w:rsidRPr="001F0BA8">
        <w:rPr>
          <w:rFonts w:asciiTheme="minorHAnsi" w:hAnsiTheme="minorHAnsi"/>
          <w:szCs w:val="22"/>
        </w:rPr>
        <w:t>XV</w:t>
      </w:r>
      <w:r w:rsidR="003D448F" w:rsidRPr="001F0BA8">
        <w:rPr>
          <w:rFonts w:asciiTheme="minorHAnsi" w:hAnsiTheme="minorHAnsi"/>
          <w:szCs w:val="22"/>
        </w:rPr>
        <w:t>.</w:t>
      </w:r>
    </w:p>
    <w:p w:rsidR="003D448F" w:rsidRPr="001F0BA8" w:rsidRDefault="003D448F" w:rsidP="003D448F">
      <w:pPr>
        <w:pStyle w:val="Nadpis7"/>
        <w:numPr>
          <w:ilvl w:val="12"/>
          <w:numId w:val="0"/>
        </w:numPr>
        <w:rPr>
          <w:rFonts w:asciiTheme="minorHAnsi" w:hAnsiTheme="minorHAnsi"/>
          <w:szCs w:val="22"/>
        </w:rPr>
      </w:pPr>
      <w:r w:rsidRPr="001F0BA8">
        <w:rPr>
          <w:rFonts w:asciiTheme="minorHAnsi" w:hAnsiTheme="minorHAnsi"/>
          <w:szCs w:val="22"/>
        </w:rPr>
        <w:t xml:space="preserve">Sankční ujednání </w:t>
      </w:r>
    </w:p>
    <w:p w:rsidR="00A63CB6"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Zhotovitel je povinen zaplatit objednateli smluvní pokutu ve výši </w:t>
      </w:r>
      <w:r w:rsidR="00DC0548" w:rsidRPr="001F0BA8">
        <w:rPr>
          <w:rFonts w:asciiTheme="minorHAnsi" w:hAnsiTheme="minorHAnsi"/>
          <w:sz w:val="22"/>
          <w:szCs w:val="22"/>
        </w:rPr>
        <w:t xml:space="preserve">0,1 </w:t>
      </w:r>
      <w:r w:rsidR="00FB2BD4" w:rsidRPr="001F0BA8">
        <w:rPr>
          <w:rFonts w:asciiTheme="minorHAnsi" w:hAnsiTheme="minorHAnsi"/>
          <w:sz w:val="22"/>
          <w:szCs w:val="22"/>
        </w:rPr>
        <w:t>% ze sjednané ceny bez DPH</w:t>
      </w:r>
      <w:r w:rsidRPr="001F0BA8">
        <w:rPr>
          <w:rFonts w:asciiTheme="minorHAnsi" w:hAnsiTheme="minorHAnsi"/>
          <w:sz w:val="22"/>
          <w:szCs w:val="22"/>
        </w:rPr>
        <w:t xml:space="preserve"> za každý i započatý den prodlení s předáním díla nebo jeho části. </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Nebude-li faktura uhrazena ve lhůtě splatnosti, je objednatel povinen zaplatit zhotoviteli úrok z prodlení ve výši 0,05 % z dlužné částky za každý i započatý den prodlení.</w:t>
      </w:r>
      <w:r w:rsidR="00213225" w:rsidRPr="001F0BA8">
        <w:rPr>
          <w:rFonts w:asciiTheme="minorHAnsi" w:hAnsiTheme="minorHAnsi"/>
          <w:sz w:val="22"/>
          <w:szCs w:val="22"/>
        </w:rPr>
        <w:t xml:space="preserve"> </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Zhotovitel je povinen zaplatit objednateli sml</w:t>
      </w:r>
      <w:r w:rsidR="001F0BA8" w:rsidRPr="001F0BA8">
        <w:rPr>
          <w:rFonts w:asciiTheme="minorHAnsi" w:hAnsiTheme="minorHAnsi"/>
          <w:sz w:val="22"/>
          <w:szCs w:val="22"/>
        </w:rPr>
        <w:t xml:space="preserve">uvní pokutu ve výši 1.000,- Kč </w:t>
      </w:r>
      <w:r w:rsidRPr="001F0BA8">
        <w:rPr>
          <w:rFonts w:asciiTheme="minorHAnsi" w:hAnsiTheme="minorHAnsi"/>
          <w:sz w:val="22"/>
          <w:szCs w:val="22"/>
        </w:rPr>
        <w:t>za každý prokazatelně zjištěný případ nedodržení pořádku na pracovišti. Pokuta bude vyúčtována až poté, kdy zhotovitel zjištěné nedostatk</w:t>
      </w:r>
      <w:r w:rsidR="005E21A2" w:rsidRPr="001F0BA8">
        <w:rPr>
          <w:rFonts w:asciiTheme="minorHAnsi" w:hAnsiTheme="minorHAnsi"/>
          <w:sz w:val="22"/>
          <w:szCs w:val="22"/>
        </w:rPr>
        <w:t xml:space="preserve">y zapsané ve stavebním deníku </w:t>
      </w:r>
      <w:r w:rsidRPr="001F0BA8">
        <w:rPr>
          <w:rFonts w:asciiTheme="minorHAnsi" w:hAnsiTheme="minorHAnsi"/>
          <w:sz w:val="22"/>
          <w:szCs w:val="22"/>
        </w:rPr>
        <w:t>objednatelem nebo jeho zástupcem stanoveném termínu neodstraní.</w:t>
      </w:r>
    </w:p>
    <w:p w:rsidR="005E21A2" w:rsidRPr="001F0BA8" w:rsidRDefault="005E21A2"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Zhotovitel je povinen zaplatit obje</w:t>
      </w:r>
      <w:r w:rsidR="00C86080" w:rsidRPr="001F0BA8">
        <w:rPr>
          <w:rFonts w:asciiTheme="minorHAnsi" w:hAnsiTheme="minorHAnsi"/>
          <w:sz w:val="22"/>
          <w:szCs w:val="22"/>
        </w:rPr>
        <w:t>dnateli smluvní pokutu ve výši 1</w:t>
      </w:r>
      <w:r w:rsidRPr="001F0BA8">
        <w:rPr>
          <w:rFonts w:asciiTheme="minorHAnsi" w:hAnsiTheme="minorHAnsi"/>
          <w:sz w:val="22"/>
          <w:szCs w:val="22"/>
        </w:rPr>
        <w:t>.000,- Kč za každý prokazatelně zjištěný případ nedodržení BOZP na staveništi. Pokuta bude vyúčtována až poté, kdy zhotovitel zjištěné nedostatky za</w:t>
      </w:r>
      <w:r w:rsidR="00713AAB" w:rsidRPr="001F0BA8">
        <w:rPr>
          <w:rFonts w:asciiTheme="minorHAnsi" w:hAnsiTheme="minorHAnsi"/>
          <w:sz w:val="22"/>
          <w:szCs w:val="22"/>
        </w:rPr>
        <w:t>psané ve stavebním deníku neodstraní ve stanoveném termínu.</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 xml:space="preserve">V případě prodlení s vyklizením a vyčištěním staveniště se zhotovitel zavazuje </w:t>
      </w:r>
      <w:r w:rsidR="00A63CB6" w:rsidRPr="001F0BA8">
        <w:rPr>
          <w:rFonts w:asciiTheme="minorHAnsi" w:hAnsiTheme="minorHAnsi"/>
          <w:sz w:val="22"/>
          <w:szCs w:val="22"/>
        </w:rPr>
        <w:t>uhradit smluvní pokutu ve výši 1</w:t>
      </w:r>
      <w:r w:rsidRPr="001F0BA8">
        <w:rPr>
          <w:rFonts w:asciiTheme="minorHAnsi" w:hAnsiTheme="minorHAnsi"/>
          <w:sz w:val="22"/>
          <w:szCs w:val="22"/>
        </w:rPr>
        <w:t>.000,- Kč za každý i započatý den prodlení.</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V případě nedodržení termínu k odstranění drobných vad a nedodělků zjištěných při předání a převzetí díla, které nebrání užívání díla je zhotovitel povinen zaplatit obje</w:t>
      </w:r>
      <w:r w:rsidR="00030F4C" w:rsidRPr="001F0BA8">
        <w:rPr>
          <w:rFonts w:asciiTheme="minorHAnsi" w:hAnsiTheme="minorHAnsi"/>
          <w:sz w:val="22"/>
          <w:szCs w:val="22"/>
        </w:rPr>
        <w:t>dnateli smluvní pokutu ve výši 5.</w:t>
      </w:r>
      <w:r w:rsidR="00FB2BD4" w:rsidRPr="001F0BA8">
        <w:rPr>
          <w:rFonts w:asciiTheme="minorHAnsi" w:hAnsiTheme="minorHAnsi"/>
          <w:sz w:val="22"/>
          <w:szCs w:val="22"/>
        </w:rPr>
        <w:t>0</w:t>
      </w:r>
      <w:r w:rsidR="001F0BA8" w:rsidRPr="001F0BA8">
        <w:rPr>
          <w:rFonts w:asciiTheme="minorHAnsi" w:hAnsiTheme="minorHAnsi"/>
          <w:sz w:val="22"/>
          <w:szCs w:val="22"/>
        </w:rPr>
        <w:t>00</w:t>
      </w:r>
      <w:r w:rsidRPr="001F0BA8">
        <w:rPr>
          <w:rFonts w:asciiTheme="minorHAnsi" w:hAnsiTheme="minorHAnsi"/>
          <w:sz w:val="22"/>
          <w:szCs w:val="22"/>
        </w:rPr>
        <w:t>,- Kč za každý i započatý den prodlení a zjištěný případ.</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V případě nedodržení termínu k odstranění vady, která s</w:t>
      </w:r>
      <w:r w:rsidR="001F0BA8" w:rsidRPr="001F0BA8">
        <w:rPr>
          <w:rFonts w:asciiTheme="minorHAnsi" w:hAnsiTheme="minorHAnsi"/>
          <w:sz w:val="22"/>
          <w:szCs w:val="22"/>
        </w:rPr>
        <w:t xml:space="preserve">e projevila v záruční době, je </w:t>
      </w:r>
      <w:r w:rsidRPr="001F0BA8">
        <w:rPr>
          <w:rFonts w:asciiTheme="minorHAnsi" w:hAnsiTheme="minorHAnsi"/>
          <w:sz w:val="22"/>
          <w:szCs w:val="22"/>
        </w:rPr>
        <w:t>zhotovitel povinen zaplatit objed</w:t>
      </w:r>
      <w:r w:rsidR="00C86080" w:rsidRPr="001F0BA8">
        <w:rPr>
          <w:rFonts w:asciiTheme="minorHAnsi" w:hAnsiTheme="minorHAnsi"/>
          <w:sz w:val="22"/>
          <w:szCs w:val="22"/>
        </w:rPr>
        <w:t>nateli smluvní pokutu ve výši 1</w:t>
      </w:r>
      <w:r w:rsidRPr="001F0BA8">
        <w:rPr>
          <w:rFonts w:asciiTheme="minorHAnsi" w:hAnsiTheme="minorHAnsi"/>
          <w:sz w:val="22"/>
          <w:szCs w:val="22"/>
        </w:rPr>
        <w:t>.000,- Kč za každý i započatý den prodlení.</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V případě, že závazek provést dílo zanikne před řádným ukončením díla, nezaniká nárok na smluvní pokutu, pokud vznikl dřívějším porušením povinnosti.</w:t>
      </w:r>
    </w:p>
    <w:p w:rsidR="003D448F" w:rsidRPr="001F0BA8" w:rsidRDefault="003D448F" w:rsidP="003D448F">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AC706D" w:rsidRDefault="00964149" w:rsidP="001F0BA8">
      <w:pPr>
        <w:pStyle w:val="Smlouva-slo"/>
        <w:numPr>
          <w:ilvl w:val="0"/>
          <w:numId w:val="16"/>
        </w:numPr>
        <w:spacing w:line="240" w:lineRule="auto"/>
        <w:ind w:left="357" w:hanging="357"/>
        <w:rPr>
          <w:rFonts w:asciiTheme="minorHAnsi" w:hAnsiTheme="minorHAnsi"/>
          <w:sz w:val="22"/>
          <w:szCs w:val="22"/>
        </w:rPr>
      </w:pPr>
      <w:r w:rsidRPr="001F0BA8">
        <w:rPr>
          <w:rFonts w:asciiTheme="minorHAnsi" w:hAnsiTheme="minorHAnsi"/>
          <w:sz w:val="22"/>
          <w:szCs w:val="22"/>
        </w:rPr>
        <w:t>Smluvní pokutu či úrok z prodlení vyúčtuje oprávněná strana straně povinné písemnou formou. Ve vyúčtování musí být uved</w:t>
      </w:r>
      <w:r w:rsidR="00A63CB6" w:rsidRPr="001F0BA8">
        <w:rPr>
          <w:rFonts w:asciiTheme="minorHAnsi" w:hAnsiTheme="minorHAnsi"/>
          <w:sz w:val="22"/>
          <w:szCs w:val="22"/>
        </w:rPr>
        <w:t>eno ustanovení Smlouvy, které k</w:t>
      </w:r>
      <w:r w:rsidRPr="001F0BA8">
        <w:rPr>
          <w:rFonts w:asciiTheme="minorHAnsi" w:hAnsiTheme="minorHAnsi"/>
          <w:sz w:val="22"/>
          <w:szCs w:val="22"/>
        </w:rPr>
        <w:t xml:space="preserve"> vyúčtování smluvní pokuty či úroku z prodlení opravuje a způsob výpočtu celkové výše smluvní pokuty či úroku z prodlení. Strana povinná se musí k vyúčtování smluvní pokuty či úroku z prodlení vyjádřit nejpozději do deseti dnů </w:t>
      </w:r>
      <w:r w:rsidRPr="001F0BA8">
        <w:rPr>
          <w:rFonts w:asciiTheme="minorHAnsi" w:hAnsiTheme="minorHAnsi"/>
          <w:sz w:val="22"/>
          <w:szCs w:val="22"/>
        </w:rPr>
        <w:lastRenderedPageBreak/>
        <w:t>ode dne jeho obdržení, jinak se má za to, že s vyúčtováním souhlasí.</w:t>
      </w:r>
    </w:p>
    <w:p w:rsidR="007108F3" w:rsidRPr="001F0BA8" w:rsidRDefault="007108F3" w:rsidP="004A24EA">
      <w:pPr>
        <w:pStyle w:val="Smlouva-slo"/>
        <w:spacing w:line="240" w:lineRule="auto"/>
        <w:rPr>
          <w:rFonts w:asciiTheme="minorHAnsi" w:hAnsiTheme="minorHAnsi"/>
          <w:sz w:val="22"/>
          <w:szCs w:val="22"/>
        </w:rPr>
      </w:pPr>
    </w:p>
    <w:p w:rsidR="00AC706D" w:rsidRDefault="00AC706D" w:rsidP="00AC706D">
      <w:pPr>
        <w:pStyle w:val="Nadpis7"/>
        <w:rPr>
          <w:rFonts w:asciiTheme="minorHAnsi" w:hAnsiTheme="minorHAnsi"/>
          <w:szCs w:val="22"/>
        </w:rPr>
      </w:pPr>
      <w:r w:rsidRPr="001F0BA8">
        <w:rPr>
          <w:rFonts w:asciiTheme="minorHAnsi" w:hAnsiTheme="minorHAnsi"/>
          <w:szCs w:val="22"/>
        </w:rPr>
        <w:t xml:space="preserve">XVIII. </w:t>
      </w:r>
    </w:p>
    <w:p w:rsidR="00A67E21" w:rsidRPr="007108F3" w:rsidRDefault="00A67E21" w:rsidP="007108F3">
      <w:pPr>
        <w:spacing w:after="0"/>
        <w:jc w:val="center"/>
        <w:rPr>
          <w:rFonts w:asciiTheme="minorHAnsi" w:hAnsiTheme="minorHAnsi" w:cs="Arial"/>
          <w:b/>
        </w:rPr>
      </w:pPr>
      <w:r w:rsidRPr="00A67E21">
        <w:rPr>
          <w:rFonts w:asciiTheme="minorHAnsi" w:hAnsiTheme="minorHAnsi" w:cs="Arial"/>
          <w:b/>
        </w:rPr>
        <w:t>Bankovní záruka za provedení předmětu veřejné zakázky</w:t>
      </w:r>
    </w:p>
    <w:p w:rsidR="007108F3" w:rsidRPr="007108F3" w:rsidRDefault="007108F3" w:rsidP="007108F3">
      <w:pPr>
        <w:pStyle w:val="Odstavecseseznamem"/>
        <w:numPr>
          <w:ilvl w:val="0"/>
          <w:numId w:val="31"/>
        </w:numPr>
        <w:tabs>
          <w:tab w:val="num" w:pos="540"/>
        </w:tabs>
        <w:spacing w:before="120" w:after="0" w:line="240" w:lineRule="auto"/>
        <w:ind w:left="340"/>
        <w:jc w:val="both"/>
        <w:rPr>
          <w:rFonts w:asciiTheme="minorHAnsi" w:hAnsiTheme="minorHAnsi"/>
        </w:rPr>
      </w:pPr>
      <w:r w:rsidRPr="007108F3">
        <w:rPr>
          <w:rFonts w:asciiTheme="minorHAnsi" w:hAnsiTheme="minorHAnsi"/>
        </w:rPr>
        <w:t xml:space="preserve">Za účelem garance řádného plnění Zhotovitele v souladu se všemi podmínkami této Smlouvy, jakož i k zajištění všech závazků Zhotovitele, zřizuje Zhotovitel zajišťovací institut v podobě bankovní záruky, dle ustanovení § 2029 OZ, ve prospěch Objednatele. Obsahem této bankovní záruky je prohlášení příslušné banky, že uspokojí veškeré splatné nároky Objednatele vzniklé porušením povinností Zhotovitele dle této smlouvy, a to až do výše </w:t>
      </w:r>
      <w:r w:rsidR="00E43C98">
        <w:rPr>
          <w:rFonts w:asciiTheme="minorHAnsi" w:hAnsiTheme="minorHAnsi"/>
          <w:bCs/>
        </w:rPr>
        <w:t>1 0</w:t>
      </w:r>
      <w:r w:rsidRPr="007108F3">
        <w:rPr>
          <w:rFonts w:asciiTheme="minorHAnsi" w:hAnsiTheme="minorHAnsi"/>
          <w:bCs/>
        </w:rPr>
        <w:t xml:space="preserve">00.000,- </w:t>
      </w:r>
      <w:r>
        <w:rPr>
          <w:rFonts w:asciiTheme="minorHAnsi" w:hAnsiTheme="minorHAnsi"/>
          <w:bCs/>
        </w:rPr>
        <w:t>Kč</w:t>
      </w:r>
      <w:r w:rsidRPr="007108F3">
        <w:rPr>
          <w:rFonts w:asciiTheme="minorHAnsi" w:hAnsiTheme="minorHAnsi"/>
        </w:rPr>
        <w:t xml:space="preserve">. V případě, že Zhotovitel neprovede dílo, resp. kteroukoliv jeho část, řádně a včas a jakýkoliv závazek vyplývající z této Smlouvy nesplní ani v dodatečně poskytnuté lhůtě stanovené Objednatelem v písemné výzvě v délce nejméně 20 kalendářních dnů, je Objednatel oprávněn obrátit se na banku uvedenou v bankovní záruce za účelem uspokojení nároku na sankci vyplývající z této Smlouvy a náhradu způsobené škody. Bankovní záruka je splatná na první požádání, bez odkladu a bez námitek. Zhotovitel je povinen průběžně doplňovat výši bankovní záruky do plné výše, pokud z ní bylo objednatelem čerpáno, a to vždy pokud její výše klesne pod polovinu hodnoty uvedené shora v tomto odstavci. Objednatel je oprávněn, v případě čerpání bankovní záruky, požadovat od Zhotovitele předložení relevantního dokladu o doplnění její výše dle předchozí věty. Doklad o zřízení bankovní záruky - záruční listina tvoří Přílohu č. </w:t>
      </w:r>
      <w:r>
        <w:rPr>
          <w:rFonts w:asciiTheme="minorHAnsi" w:hAnsiTheme="minorHAnsi"/>
        </w:rPr>
        <w:t>3</w:t>
      </w:r>
      <w:r w:rsidRPr="007108F3">
        <w:rPr>
          <w:rFonts w:asciiTheme="minorHAnsi" w:hAnsiTheme="minorHAnsi"/>
        </w:rPr>
        <w:t xml:space="preserve"> této smlouvy. </w:t>
      </w:r>
    </w:p>
    <w:p w:rsidR="007108F3" w:rsidRPr="007108F3" w:rsidRDefault="007108F3" w:rsidP="007108F3">
      <w:pPr>
        <w:spacing w:after="0"/>
        <w:ind w:left="340"/>
        <w:jc w:val="both"/>
        <w:rPr>
          <w:rFonts w:asciiTheme="minorHAnsi" w:hAnsiTheme="minorHAnsi" w:cs="Arial"/>
        </w:rPr>
      </w:pPr>
    </w:p>
    <w:p w:rsidR="00A67E21" w:rsidRDefault="00A67E21" w:rsidP="00A67E21">
      <w:pPr>
        <w:pStyle w:val="Odstavecseseznamem"/>
        <w:numPr>
          <w:ilvl w:val="0"/>
          <w:numId w:val="31"/>
        </w:numPr>
        <w:spacing w:after="0"/>
        <w:ind w:left="340"/>
        <w:jc w:val="both"/>
        <w:rPr>
          <w:rFonts w:asciiTheme="minorHAnsi" w:hAnsiTheme="minorHAnsi" w:cs="Arial"/>
        </w:rPr>
      </w:pPr>
      <w:r w:rsidRPr="00A67E21">
        <w:rPr>
          <w:rFonts w:asciiTheme="minorHAnsi" w:hAnsiTheme="minorHAnsi" w:cs="Arial"/>
        </w:rPr>
        <w:t>Objednatel tuto bankovní záruku uvo</w:t>
      </w:r>
      <w:r w:rsidR="008761C8">
        <w:rPr>
          <w:rFonts w:asciiTheme="minorHAnsi" w:hAnsiTheme="minorHAnsi" w:cs="Arial"/>
        </w:rPr>
        <w:t xml:space="preserve">lní po uplynutí její platnosti, popř. pokud bude dílo </w:t>
      </w:r>
      <w:r w:rsidR="00FC4F80">
        <w:rPr>
          <w:rFonts w:asciiTheme="minorHAnsi" w:hAnsiTheme="minorHAnsi" w:cs="Arial"/>
        </w:rPr>
        <w:t>ukončeno a předáno</w:t>
      </w:r>
      <w:r w:rsidR="008761C8">
        <w:rPr>
          <w:rFonts w:asciiTheme="minorHAnsi" w:hAnsiTheme="minorHAnsi" w:cs="Arial"/>
        </w:rPr>
        <w:t xml:space="preserve"> objednateli bez vad a nedodělků před uplynutím její </w:t>
      </w:r>
      <w:r w:rsidR="00E43C98">
        <w:rPr>
          <w:rFonts w:asciiTheme="minorHAnsi" w:hAnsiTheme="minorHAnsi" w:cs="Arial"/>
        </w:rPr>
        <w:t xml:space="preserve">platnosti, </w:t>
      </w:r>
      <w:r w:rsidR="00E43C98" w:rsidRPr="00A67E21">
        <w:rPr>
          <w:rFonts w:asciiTheme="minorHAnsi" w:hAnsiTheme="minorHAnsi" w:cs="Arial"/>
        </w:rPr>
        <w:t>a</w:t>
      </w:r>
      <w:r w:rsidRPr="00A67E21">
        <w:rPr>
          <w:rFonts w:asciiTheme="minorHAnsi" w:hAnsiTheme="minorHAnsi" w:cs="Arial"/>
        </w:rPr>
        <w:t xml:space="preserve"> </w:t>
      </w:r>
      <w:r w:rsidR="008761C8">
        <w:rPr>
          <w:rFonts w:asciiTheme="minorHAnsi" w:hAnsiTheme="minorHAnsi" w:cs="Arial"/>
        </w:rPr>
        <w:t xml:space="preserve"> to </w:t>
      </w:r>
      <w:r w:rsidRPr="00A67E21">
        <w:rPr>
          <w:rFonts w:asciiTheme="minorHAnsi" w:hAnsiTheme="minorHAnsi" w:cs="Arial"/>
        </w:rPr>
        <w:t xml:space="preserve">na základě písemné žádosti zhotovitele. </w:t>
      </w:r>
    </w:p>
    <w:p w:rsidR="00A67E21" w:rsidRPr="00A67E21" w:rsidRDefault="00A67E21" w:rsidP="00A67E21">
      <w:pPr>
        <w:spacing w:after="0"/>
        <w:jc w:val="both"/>
        <w:rPr>
          <w:rFonts w:asciiTheme="minorHAnsi" w:hAnsiTheme="minorHAnsi" w:cs="Arial"/>
        </w:rPr>
      </w:pPr>
    </w:p>
    <w:p w:rsidR="00A67E21" w:rsidRPr="004F1182" w:rsidRDefault="00A67E21" w:rsidP="004F1182">
      <w:pPr>
        <w:pStyle w:val="Odstavecseseznamem"/>
        <w:numPr>
          <w:ilvl w:val="0"/>
          <w:numId w:val="31"/>
        </w:numPr>
        <w:spacing w:after="0"/>
        <w:ind w:left="340"/>
        <w:jc w:val="both"/>
        <w:rPr>
          <w:rFonts w:asciiTheme="minorHAnsi" w:hAnsiTheme="minorHAnsi" w:cs="Arial"/>
        </w:rPr>
      </w:pPr>
      <w:r w:rsidRPr="00A67E21">
        <w:rPr>
          <w:rFonts w:asciiTheme="minorHAnsi" w:hAnsiTheme="minorHAnsi"/>
        </w:rPr>
        <w:t xml:space="preserve"> Veškeré </w:t>
      </w:r>
      <w:r>
        <w:rPr>
          <w:rFonts w:asciiTheme="minorHAnsi" w:hAnsiTheme="minorHAnsi"/>
        </w:rPr>
        <w:t>náklady spojené s touto bankovní zárukou</w:t>
      </w:r>
      <w:r w:rsidRPr="00A67E21">
        <w:rPr>
          <w:rFonts w:asciiTheme="minorHAnsi" w:hAnsiTheme="minorHAnsi"/>
        </w:rPr>
        <w:t xml:space="preserve"> a jejím obsahem jsou zahrnuty ve sjednané ceně díla.</w:t>
      </w:r>
      <w:r w:rsidR="004F1182">
        <w:rPr>
          <w:rFonts w:asciiTheme="minorHAnsi" w:hAnsiTheme="minorHAnsi"/>
        </w:rPr>
        <w:t xml:space="preserve"> </w:t>
      </w:r>
      <w:r w:rsidRPr="004F1182">
        <w:rPr>
          <w:rFonts w:asciiTheme="minorHAnsi" w:hAnsiTheme="minorHAnsi" w:cs="Arial"/>
        </w:rPr>
        <w:t>Platnost ba</w:t>
      </w:r>
      <w:r w:rsidR="007108F3" w:rsidRPr="004F1182">
        <w:rPr>
          <w:rFonts w:asciiTheme="minorHAnsi" w:hAnsiTheme="minorHAnsi" w:cs="Arial"/>
        </w:rPr>
        <w:t>nkovní záruky musí být nejméně 2</w:t>
      </w:r>
      <w:r w:rsidRPr="004F1182">
        <w:rPr>
          <w:rFonts w:asciiTheme="minorHAnsi" w:hAnsiTheme="minorHAnsi" w:cs="Arial"/>
        </w:rPr>
        <w:t xml:space="preserve"> měsíce po dokončení předmětu plnění.</w:t>
      </w:r>
    </w:p>
    <w:p w:rsidR="00A67E21" w:rsidRPr="00AC706D" w:rsidRDefault="00A67E21" w:rsidP="00A67E21">
      <w:pPr>
        <w:spacing w:after="0"/>
        <w:ind w:left="340"/>
        <w:jc w:val="both"/>
        <w:rPr>
          <w:rFonts w:ascii="Times New Roman" w:hAnsi="Times New Roman"/>
        </w:rPr>
      </w:pPr>
    </w:p>
    <w:p w:rsidR="00A67E21" w:rsidRDefault="00A67E21" w:rsidP="00A67E21">
      <w:pPr>
        <w:spacing w:after="0"/>
        <w:rPr>
          <w:lang w:eastAsia="cs-CZ"/>
        </w:rPr>
      </w:pPr>
    </w:p>
    <w:p w:rsidR="007108F3" w:rsidRPr="007108F3" w:rsidRDefault="007108F3" w:rsidP="007108F3">
      <w:pPr>
        <w:pStyle w:val="Nadpis7"/>
        <w:rPr>
          <w:rFonts w:asciiTheme="minorHAnsi" w:hAnsiTheme="minorHAnsi"/>
          <w:szCs w:val="22"/>
        </w:rPr>
      </w:pPr>
      <w:r>
        <w:rPr>
          <w:rFonts w:asciiTheme="minorHAnsi" w:hAnsiTheme="minorHAnsi"/>
          <w:szCs w:val="22"/>
        </w:rPr>
        <w:t>XIX</w:t>
      </w:r>
      <w:r w:rsidRPr="001F0BA8">
        <w:rPr>
          <w:rFonts w:asciiTheme="minorHAnsi" w:hAnsiTheme="minorHAnsi"/>
          <w:szCs w:val="22"/>
        </w:rPr>
        <w:t xml:space="preserve">. </w:t>
      </w:r>
    </w:p>
    <w:p w:rsidR="003D448F" w:rsidRPr="001F0BA8" w:rsidRDefault="003D448F" w:rsidP="003D448F">
      <w:pPr>
        <w:pStyle w:val="Nadpis7"/>
        <w:rPr>
          <w:rFonts w:asciiTheme="minorHAnsi" w:hAnsiTheme="minorHAnsi"/>
          <w:szCs w:val="22"/>
        </w:rPr>
      </w:pPr>
      <w:r w:rsidRPr="001F0BA8">
        <w:rPr>
          <w:rFonts w:asciiTheme="minorHAnsi" w:hAnsiTheme="minorHAnsi"/>
          <w:szCs w:val="22"/>
        </w:rPr>
        <w:t>Závěrečná ustanovení</w:t>
      </w:r>
    </w:p>
    <w:p w:rsidR="003D448F" w:rsidRPr="001F0BA8" w:rsidRDefault="003D448F" w:rsidP="003D448F">
      <w:pPr>
        <w:pStyle w:val="Smlouva-slo"/>
        <w:numPr>
          <w:ilvl w:val="0"/>
          <w:numId w:val="18"/>
        </w:numPr>
        <w:spacing w:before="0"/>
        <w:rPr>
          <w:rFonts w:asciiTheme="minorHAnsi" w:hAnsiTheme="minorHAnsi"/>
          <w:sz w:val="22"/>
          <w:szCs w:val="22"/>
        </w:rPr>
      </w:pPr>
      <w:r w:rsidRPr="001F0BA8">
        <w:rPr>
          <w:rFonts w:asciiTheme="minorHAnsi" w:hAnsiTheme="minorHAnsi"/>
          <w:sz w:val="22"/>
          <w:szCs w:val="22"/>
        </w:rPr>
        <w:t>Doložka platnosti právního úkonu dle § 41 zákona č. 128/2000 Sb., o obcích (obecní zřízení), ve znění pozdějších předpisů: O uzavření této smlo</w:t>
      </w:r>
      <w:r w:rsidR="00751B54" w:rsidRPr="001F0BA8">
        <w:rPr>
          <w:rFonts w:asciiTheme="minorHAnsi" w:hAnsiTheme="minorHAnsi"/>
          <w:sz w:val="22"/>
          <w:szCs w:val="22"/>
        </w:rPr>
        <w:t>uvy rozhodl</w:t>
      </w:r>
      <w:r w:rsidR="004A24EA">
        <w:rPr>
          <w:rFonts w:asciiTheme="minorHAnsi" w:hAnsiTheme="minorHAnsi"/>
          <w:sz w:val="22"/>
          <w:szCs w:val="22"/>
        </w:rPr>
        <w:t xml:space="preserve"> a rada</w:t>
      </w:r>
      <w:r w:rsidR="00751B54" w:rsidRPr="001F0BA8">
        <w:rPr>
          <w:rFonts w:asciiTheme="minorHAnsi" w:hAnsiTheme="minorHAnsi"/>
          <w:sz w:val="22"/>
          <w:szCs w:val="22"/>
        </w:rPr>
        <w:t xml:space="preserve"> </w:t>
      </w:r>
      <w:r w:rsidR="000C52A9">
        <w:rPr>
          <w:rFonts w:asciiTheme="minorHAnsi" w:hAnsiTheme="minorHAnsi"/>
          <w:sz w:val="22"/>
          <w:szCs w:val="22"/>
        </w:rPr>
        <w:t xml:space="preserve">města </w:t>
      </w:r>
      <w:r w:rsidRPr="001F0BA8">
        <w:rPr>
          <w:rFonts w:asciiTheme="minorHAnsi" w:hAnsiTheme="minorHAnsi"/>
          <w:sz w:val="22"/>
          <w:szCs w:val="22"/>
        </w:rPr>
        <w:t xml:space="preserve"> usnesením č. …</w:t>
      </w:r>
      <w:r w:rsidR="00A63CB6" w:rsidRPr="001F0BA8">
        <w:rPr>
          <w:rFonts w:asciiTheme="minorHAnsi" w:hAnsiTheme="minorHAnsi"/>
          <w:sz w:val="22"/>
          <w:szCs w:val="22"/>
        </w:rPr>
        <w:t>…………….</w:t>
      </w:r>
      <w:r w:rsidRPr="001F0BA8">
        <w:rPr>
          <w:rFonts w:asciiTheme="minorHAnsi" w:hAnsiTheme="minorHAnsi"/>
          <w:sz w:val="22"/>
          <w:szCs w:val="22"/>
        </w:rPr>
        <w:t>…., ze dne ………</w:t>
      </w:r>
      <w:r w:rsidR="00A63CB6" w:rsidRPr="001F0BA8">
        <w:rPr>
          <w:rFonts w:asciiTheme="minorHAnsi" w:hAnsiTheme="minorHAnsi"/>
          <w:sz w:val="22"/>
          <w:szCs w:val="22"/>
        </w:rPr>
        <w:t>….</w:t>
      </w:r>
      <w:r w:rsidRPr="001F0BA8">
        <w:rPr>
          <w:rFonts w:asciiTheme="minorHAnsi" w:hAnsiTheme="minorHAnsi"/>
          <w:sz w:val="22"/>
          <w:szCs w:val="22"/>
        </w:rPr>
        <w:t>…. 20</w:t>
      </w:r>
      <w:r w:rsidR="00E43C98">
        <w:rPr>
          <w:rFonts w:asciiTheme="minorHAnsi" w:hAnsiTheme="minorHAnsi"/>
          <w:sz w:val="22"/>
          <w:szCs w:val="22"/>
        </w:rPr>
        <w:t>20</w:t>
      </w:r>
      <w:r w:rsidRPr="001F0BA8">
        <w:rPr>
          <w:rFonts w:asciiTheme="minorHAnsi" w:hAnsiTheme="minorHAnsi"/>
          <w:i/>
          <w:iCs/>
          <w:sz w:val="22"/>
          <w:szCs w:val="22"/>
        </w:rPr>
        <w:t>,</w:t>
      </w:r>
      <w:r w:rsidRPr="001F0BA8">
        <w:rPr>
          <w:rFonts w:asciiTheme="minorHAnsi" w:hAnsiTheme="minorHAnsi"/>
          <w:sz w:val="22"/>
          <w:szCs w:val="22"/>
        </w:rPr>
        <w:t xml:space="preserve"> </w:t>
      </w:r>
      <w:r w:rsidR="005E21A2" w:rsidRPr="001F0BA8">
        <w:rPr>
          <w:rFonts w:asciiTheme="minorHAnsi" w:hAnsiTheme="minorHAnsi"/>
          <w:sz w:val="22"/>
          <w:szCs w:val="22"/>
        </w:rPr>
        <w:t>kterým bylo</w:t>
      </w:r>
      <w:r w:rsidRPr="001F0BA8">
        <w:rPr>
          <w:rFonts w:asciiTheme="minorHAnsi" w:hAnsiTheme="minorHAnsi"/>
          <w:sz w:val="22"/>
          <w:szCs w:val="22"/>
        </w:rPr>
        <w:t xml:space="preserve"> rozhodnuto o přidělení veřejné zakázky.</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 xml:space="preserve">Smlouva nabývá účinnosti dnem uzavření. </w:t>
      </w:r>
    </w:p>
    <w:p w:rsidR="00FC4F80" w:rsidRPr="001F0BA8" w:rsidRDefault="00FC4F80" w:rsidP="00FC4F80">
      <w:pPr>
        <w:pStyle w:val="Smlouva-slo"/>
        <w:numPr>
          <w:ilvl w:val="0"/>
          <w:numId w:val="18"/>
        </w:numPr>
        <w:rPr>
          <w:rFonts w:asciiTheme="minorHAnsi" w:hAnsiTheme="minorHAnsi"/>
          <w:b/>
          <w:sz w:val="22"/>
          <w:szCs w:val="22"/>
        </w:rPr>
      </w:pPr>
      <w:r w:rsidRPr="001F0BA8">
        <w:rPr>
          <w:rFonts w:asciiTheme="minorHAnsi" w:hAnsiTheme="minorHAnsi"/>
          <w:color w:val="000000"/>
          <w:sz w:val="22"/>
          <w:szCs w:val="22"/>
        </w:rPr>
        <w:t xml:space="preserve">Stavbu má objednatel v úmyslu realizovat v rámci projektu </w:t>
      </w:r>
      <w:r>
        <w:rPr>
          <w:rFonts w:asciiTheme="minorHAnsi" w:hAnsiTheme="minorHAnsi"/>
          <w:color w:val="000000"/>
          <w:sz w:val="22"/>
          <w:szCs w:val="22"/>
        </w:rPr>
        <w:t>Operačního programu Životní prostředí 2014 - 2020</w:t>
      </w:r>
      <w:r w:rsidRPr="001F0BA8">
        <w:rPr>
          <w:rFonts w:asciiTheme="minorHAnsi" w:hAnsiTheme="minorHAnsi"/>
          <w:color w:val="000000"/>
          <w:sz w:val="22"/>
          <w:szCs w:val="22"/>
        </w:rPr>
        <w:t>. Zhotovitel bere na vědomí, že předmětem smlouvy jsou aktivity a výstupy, které budou tvořit součást projektu.</w:t>
      </w:r>
      <w:r w:rsidRPr="001F0BA8">
        <w:rPr>
          <w:rFonts w:asciiTheme="minorHAnsi" w:hAnsiTheme="minorHAnsi"/>
          <w:color w:val="000000"/>
          <w:sz w:val="22"/>
          <w:szCs w:val="22"/>
        </w:rPr>
        <w:tab/>
      </w:r>
    </w:p>
    <w:p w:rsidR="00FC4F80" w:rsidRPr="00FC4F80" w:rsidRDefault="00FC4F80" w:rsidP="00FC4F80">
      <w:pPr>
        <w:numPr>
          <w:ilvl w:val="0"/>
          <w:numId w:val="18"/>
        </w:numPr>
        <w:spacing w:before="120" w:after="0" w:line="240" w:lineRule="auto"/>
        <w:jc w:val="both"/>
        <w:rPr>
          <w:rFonts w:asciiTheme="minorHAnsi" w:hAnsiTheme="minorHAnsi"/>
        </w:rPr>
      </w:pPr>
      <w:r w:rsidRPr="001F0BA8">
        <w:rPr>
          <w:rFonts w:asciiTheme="minorHAnsi" w:hAnsiTheme="minorHAnsi"/>
          <w:color w:val="000000"/>
        </w:rPr>
        <w:t>Smluvní strany prohlašují, že se v rámci právního vztahu vzniklého na základě této smlouvy budou řídit platnou legislativou České republiky, všeobecně závaznými právními předpisy, programovými dokumenty, směrnicemi a příručkami a že budou respektovat strategii, včetně jednotlivých horizontálních principů a požadavků v oblasti životního prostředí, uplatňování principu rovných příležitostí, publicity, rozvoje informační společnosti a dodržování pravidel hospodářské soutěže.</w:t>
      </w:r>
    </w:p>
    <w:p w:rsidR="005E21A2" w:rsidRPr="00FC4F80" w:rsidRDefault="005E21A2" w:rsidP="00C32896">
      <w:pPr>
        <w:numPr>
          <w:ilvl w:val="0"/>
          <w:numId w:val="18"/>
        </w:numPr>
        <w:spacing w:before="120" w:after="0" w:line="240" w:lineRule="auto"/>
        <w:jc w:val="both"/>
        <w:rPr>
          <w:rFonts w:asciiTheme="minorHAnsi" w:hAnsiTheme="minorHAnsi"/>
        </w:rPr>
      </w:pPr>
      <w:r w:rsidRPr="001F0BA8">
        <w:rPr>
          <w:rFonts w:asciiTheme="minorHAnsi" w:hAnsiTheme="minorHAnsi"/>
          <w:color w:val="000000"/>
        </w:rPr>
        <w:t>V souvislosti s důvěrnosti i</w:t>
      </w:r>
      <w:r w:rsidR="004F36BF" w:rsidRPr="001F0BA8">
        <w:rPr>
          <w:rFonts w:asciiTheme="minorHAnsi" w:hAnsiTheme="minorHAnsi"/>
          <w:color w:val="000000"/>
        </w:rPr>
        <w:t>nformace ber</w:t>
      </w:r>
      <w:r w:rsidRPr="001F0BA8">
        <w:rPr>
          <w:rFonts w:asciiTheme="minorHAnsi" w:hAnsiTheme="minorHAnsi"/>
          <w:color w:val="000000"/>
        </w:rPr>
        <w:t xml:space="preserve">e zhotovitel na vědomí, že je zákonnou povinnosti objednatele uveřejnit na Profilu zadavatele celé znění smlouvy včetně všech jejich případných dodatků a po splnění smlouvy je objednatel povinen na Profilu zadavatele uveřejnit skutečně </w:t>
      </w:r>
      <w:r w:rsidRPr="001F0BA8">
        <w:rPr>
          <w:rFonts w:asciiTheme="minorHAnsi" w:hAnsiTheme="minorHAnsi"/>
          <w:color w:val="000000"/>
        </w:rPr>
        <w:lastRenderedPageBreak/>
        <w:t xml:space="preserve">uhrazenou cenu a seznam </w:t>
      </w:r>
      <w:r w:rsidR="00E43C98">
        <w:rPr>
          <w:rFonts w:asciiTheme="minorHAnsi" w:hAnsiTheme="minorHAnsi"/>
          <w:color w:val="000000"/>
        </w:rPr>
        <w:t>pod</w:t>
      </w:r>
      <w:r w:rsidRPr="001F0BA8">
        <w:rPr>
          <w:rFonts w:asciiTheme="minorHAnsi" w:hAnsiTheme="minorHAnsi"/>
          <w:color w:val="000000"/>
        </w:rPr>
        <w:t>dodavatelů. Splnění této zákonné povinnosti není porušením důvěrnosti informace.</w:t>
      </w:r>
    </w:p>
    <w:p w:rsidR="00FC4F80" w:rsidRPr="001F0BA8" w:rsidRDefault="00FC4F80" w:rsidP="00C32896">
      <w:pPr>
        <w:numPr>
          <w:ilvl w:val="0"/>
          <w:numId w:val="18"/>
        </w:numPr>
        <w:spacing w:before="120" w:after="0" w:line="240" w:lineRule="auto"/>
        <w:jc w:val="both"/>
        <w:rPr>
          <w:rFonts w:asciiTheme="minorHAnsi" w:hAnsiTheme="minorHAnsi"/>
        </w:rPr>
      </w:pPr>
      <w:r w:rsidRPr="001F0BA8">
        <w:rPr>
          <w:rFonts w:asciiTheme="minorHAnsi" w:hAnsiTheme="minorHAnsi"/>
          <w:color w:val="000000"/>
        </w:rPr>
        <w:t>Zhotovitel je povinen vytvořit podmínky k provedení kontroly vztahující se k realizaci projektu, poskytnout veškeré doklady k realizaci projektu, umožnit průběžné ověřování souladu údajů ů realizaci projektu uváděných ve zprávách o realizaci projektu se skutečným stavem v místě jeho realizace a poskytnout součinnost všem osobám oprávněným k provádění kontroly</w:t>
      </w:r>
    </w:p>
    <w:p w:rsidR="00C32896" w:rsidRPr="001F0BA8" w:rsidRDefault="00C32896" w:rsidP="00C32896">
      <w:pPr>
        <w:numPr>
          <w:ilvl w:val="0"/>
          <w:numId w:val="18"/>
        </w:numPr>
        <w:spacing w:before="120" w:after="0" w:line="240" w:lineRule="auto"/>
        <w:jc w:val="both"/>
        <w:rPr>
          <w:rFonts w:asciiTheme="minorHAnsi" w:hAnsiTheme="minorHAnsi"/>
        </w:rPr>
      </w:pPr>
      <w:r w:rsidRPr="001F0BA8">
        <w:rPr>
          <w:rFonts w:asciiTheme="minorHAnsi" w:hAnsiTheme="minorHAnsi"/>
          <w:color w:val="000000"/>
        </w:rPr>
        <w:t>Uchovávat odpovídajícím způsobem v souladu se zákonem č. 499/2004 Sb., o archivnictví a spisové službě a o změně některých zákonů, ve znění pozdějších předpisů, a v souladu se zákonem 563/1991 Sb., o účetnictví, ve znění pozdějších předpisů, veškeré originály účetních dokladů, smlouvu včetně jejich dodatků a další originály dokumentu, vztahující se k projektu.</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Změnit nebo doplnit tuto smlouvu mohou smluvní strany pouze formou písemných dodatk</w:t>
      </w:r>
      <w:r w:rsidR="004B106F" w:rsidRPr="001F0BA8">
        <w:rPr>
          <w:rFonts w:asciiTheme="minorHAnsi" w:hAnsiTheme="minorHAnsi"/>
          <w:sz w:val="22"/>
          <w:szCs w:val="22"/>
        </w:rPr>
        <w:t>ů</w:t>
      </w:r>
      <w:r w:rsidRPr="001F0BA8">
        <w:rPr>
          <w:rFonts w:asciiTheme="minorHAnsi" w:hAnsiTheme="minorHAnsi"/>
          <w:sz w:val="22"/>
          <w:szCs w:val="22"/>
        </w:rPr>
        <w:t>, které budou vzestupně číslovány, výslovně prohlášeny za dodatek této smlouvy a podepsány oprávněnými zástupci smluvních stran.</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 xml:space="preserve">Smluvní strany mohou ukončit smluvní vztah písemnou dohodou. </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Objednatel může smlouvu vypovědět písemnou výpovědí s jednoměsíční výpovědní lhůtou, která začíná běžet dnem doručení druhé smluvní straně.</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 xml:space="preserve">V případě zániku závazku před řádným splněním díla je zhotovitel povinen ihned předat objednateli nedokončené dílo včetně věcí, které opatřil a které jsou součástí díla a uhradit případně vzniklou škodu. Objednatel je povinen uhradit zhotoviteli </w:t>
      </w:r>
      <w:r w:rsidR="00751B54" w:rsidRPr="001F0BA8">
        <w:rPr>
          <w:rFonts w:asciiTheme="minorHAnsi" w:hAnsiTheme="minorHAnsi"/>
          <w:sz w:val="22"/>
          <w:szCs w:val="22"/>
        </w:rPr>
        <w:t xml:space="preserve">cenu </w:t>
      </w:r>
      <w:r w:rsidR="004A24EA" w:rsidRPr="001F0BA8">
        <w:rPr>
          <w:rFonts w:asciiTheme="minorHAnsi" w:hAnsiTheme="minorHAnsi"/>
          <w:sz w:val="22"/>
          <w:szCs w:val="22"/>
        </w:rPr>
        <w:t>věcí, které opatřil</w:t>
      </w:r>
      <w:r w:rsidRPr="001F0BA8">
        <w:rPr>
          <w:rFonts w:asciiTheme="minorHAnsi" w:hAnsiTheme="minorHAnsi"/>
          <w:sz w:val="22"/>
          <w:szCs w:val="22"/>
        </w:rPr>
        <w:t xml:space="preserve"> a které se staly součástí díla. Smluvní strany uzavřou dohodu, ve které upraví vzájemná práva a povinnosti.</w:t>
      </w:r>
    </w:p>
    <w:p w:rsidR="003D448F" w:rsidRPr="001F0BA8" w:rsidRDefault="007108F3" w:rsidP="003D448F">
      <w:pPr>
        <w:pStyle w:val="Smlouva-slo"/>
        <w:numPr>
          <w:ilvl w:val="0"/>
          <w:numId w:val="18"/>
        </w:numPr>
        <w:rPr>
          <w:rFonts w:asciiTheme="minorHAnsi" w:hAnsiTheme="minorHAnsi"/>
          <w:sz w:val="22"/>
          <w:szCs w:val="22"/>
        </w:rPr>
      </w:pPr>
      <w:r>
        <w:rPr>
          <w:rFonts w:asciiTheme="minorHAnsi" w:hAnsiTheme="minorHAnsi"/>
          <w:sz w:val="22"/>
          <w:szCs w:val="22"/>
        </w:rPr>
        <w:t xml:space="preserve">Zhotovitel </w:t>
      </w:r>
      <w:r w:rsidR="003D448F" w:rsidRPr="001F0BA8">
        <w:rPr>
          <w:rFonts w:asciiTheme="minorHAnsi" w:hAnsiTheme="minorHAnsi"/>
          <w:sz w:val="22"/>
          <w:szCs w:val="22"/>
        </w:rPr>
        <w:t>se zavazuje, že jakékoliv informace, které se dozvěděl v souvislosti s plněním předmětu smlouvy nebo které jsou obsahem předmětu smlouvy neposkytne třetím osobám.</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Zhotovitel nemůže bez souhlasu objednatele postoupit svá p</w:t>
      </w:r>
      <w:r w:rsidR="00D072E3">
        <w:rPr>
          <w:rFonts w:asciiTheme="minorHAnsi" w:hAnsiTheme="minorHAnsi"/>
          <w:sz w:val="22"/>
          <w:szCs w:val="22"/>
        </w:rPr>
        <w:t>ráva a povinnosti plynoucí</w:t>
      </w:r>
      <w:r w:rsidRPr="001F0BA8">
        <w:rPr>
          <w:rFonts w:asciiTheme="minorHAnsi" w:hAnsiTheme="minorHAnsi"/>
          <w:sz w:val="22"/>
          <w:szCs w:val="22"/>
        </w:rPr>
        <w:t xml:space="preserve"> ze smlouvy třetí osobě. </w:t>
      </w:r>
    </w:p>
    <w:p w:rsidR="003D448F" w:rsidRPr="001F0BA8" w:rsidRDefault="003D448F" w:rsidP="003D448F">
      <w:pPr>
        <w:pStyle w:val="Smlouva-slo"/>
        <w:numPr>
          <w:ilvl w:val="0"/>
          <w:numId w:val="18"/>
        </w:numPr>
        <w:spacing w:after="120"/>
        <w:rPr>
          <w:rFonts w:asciiTheme="minorHAnsi" w:hAnsiTheme="minorHAnsi"/>
          <w:sz w:val="22"/>
          <w:szCs w:val="22"/>
        </w:rPr>
      </w:pPr>
      <w:r w:rsidRPr="001F0BA8">
        <w:rPr>
          <w:rFonts w:asciiTheme="minorHAnsi" w:hAnsiTheme="minorHAnsi"/>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Osoby podepisující tuto smlouvu svými podpisy stvrzují platnost svých jednatelských</w:t>
      </w:r>
      <w:r w:rsidR="00D072E3">
        <w:rPr>
          <w:rFonts w:asciiTheme="minorHAnsi" w:hAnsiTheme="minorHAnsi"/>
          <w:sz w:val="22"/>
          <w:szCs w:val="22"/>
        </w:rPr>
        <w:t xml:space="preserve"> </w:t>
      </w:r>
      <w:r w:rsidRPr="001F0BA8">
        <w:rPr>
          <w:rFonts w:asciiTheme="minorHAnsi" w:hAnsiTheme="minorHAnsi"/>
          <w:sz w:val="22"/>
          <w:szCs w:val="22"/>
        </w:rPr>
        <w:t>oprávnění.</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Zhotovitel se zavazuje účastnit se na základě pozvánky objednatele všech jednání týkajících se předmětného díla.</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Písemnosti se považují za doručené i v případě, že kterákoliv ze stran její doručení odmítne či jinak znemožní.</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Smluvní strany shodně prohlašují, že si tuto smlouvu před jejím podpisem přečetly a že byla uzavřena po vzájemném projednání podle jejich pravé</w:t>
      </w:r>
      <w:r w:rsidR="007108F3">
        <w:rPr>
          <w:rFonts w:asciiTheme="minorHAnsi" w:hAnsiTheme="minorHAnsi"/>
          <w:sz w:val="22"/>
          <w:szCs w:val="22"/>
        </w:rPr>
        <w:t xml:space="preserve"> a svobodné vůle určitě, vážně </w:t>
      </w:r>
      <w:r w:rsidRPr="001F0BA8">
        <w:rPr>
          <w:rFonts w:asciiTheme="minorHAnsi" w:hAnsiTheme="minorHAnsi"/>
          <w:sz w:val="22"/>
          <w:szCs w:val="22"/>
        </w:rPr>
        <w:t>a srozumitelně, nikoliv v tísni nebo za nápadně nevýhodných podmínek, a že se dohodly   o celém jejím obsahu, což stvrzují svými podpisy.</w:t>
      </w:r>
    </w:p>
    <w:p w:rsidR="003D448F" w:rsidRPr="001F0BA8" w:rsidRDefault="003D448F" w:rsidP="003D448F">
      <w:pPr>
        <w:pStyle w:val="Smlouva-slo"/>
        <w:numPr>
          <w:ilvl w:val="0"/>
          <w:numId w:val="18"/>
        </w:numPr>
        <w:rPr>
          <w:rFonts w:asciiTheme="minorHAnsi" w:hAnsiTheme="minorHAnsi"/>
          <w:sz w:val="22"/>
          <w:szCs w:val="22"/>
        </w:rPr>
      </w:pPr>
      <w:r w:rsidRPr="001F0BA8">
        <w:rPr>
          <w:rFonts w:asciiTheme="minorHAnsi" w:hAnsiTheme="minorHAnsi"/>
          <w:sz w:val="22"/>
          <w:szCs w:val="22"/>
        </w:rPr>
        <w:t>Vše, co bylo dohodnuto před uzavřením smlouvy, je právně irelevantní a mezi smluvními stranami platí jen to, co je dohodnuto v této písemné smlouvě.</w:t>
      </w:r>
    </w:p>
    <w:p w:rsidR="003D448F" w:rsidRPr="001F0BA8" w:rsidRDefault="003D448F" w:rsidP="003D448F">
      <w:pPr>
        <w:pStyle w:val="Smlouva-slo"/>
        <w:numPr>
          <w:ilvl w:val="0"/>
          <w:numId w:val="18"/>
        </w:numPr>
        <w:rPr>
          <w:rFonts w:asciiTheme="minorHAnsi" w:hAnsiTheme="minorHAnsi"/>
          <w:b/>
          <w:sz w:val="22"/>
          <w:szCs w:val="22"/>
        </w:rPr>
      </w:pPr>
      <w:r w:rsidRPr="001F0BA8">
        <w:rPr>
          <w:rFonts w:asciiTheme="minorHAnsi" w:hAnsiTheme="minorHAnsi"/>
          <w:sz w:val="22"/>
          <w:szCs w:val="22"/>
        </w:rPr>
        <w:t>Smlouva je vyhotovena ve čtyřech stejnopisech s platností originálu podepsaných oprávněnými zástupci smluvních stran,</w:t>
      </w:r>
      <w:r w:rsidR="00FD2399" w:rsidRPr="001F0BA8">
        <w:rPr>
          <w:rFonts w:asciiTheme="minorHAnsi" w:hAnsiTheme="minorHAnsi"/>
          <w:sz w:val="22"/>
          <w:szCs w:val="22"/>
        </w:rPr>
        <w:t xml:space="preserve"> přičemž objednatel obdrží tři </w:t>
      </w:r>
      <w:r w:rsidRPr="001F0BA8">
        <w:rPr>
          <w:rFonts w:asciiTheme="minorHAnsi" w:hAnsiTheme="minorHAnsi"/>
          <w:sz w:val="22"/>
          <w:szCs w:val="22"/>
        </w:rPr>
        <w:t>a zhotovitel jedno vyhotovení.</w:t>
      </w:r>
    </w:p>
    <w:p w:rsidR="003D448F" w:rsidRPr="00FC4F80" w:rsidRDefault="003D448F" w:rsidP="003D448F">
      <w:pPr>
        <w:pStyle w:val="Smlouva-slo"/>
        <w:numPr>
          <w:ilvl w:val="0"/>
          <w:numId w:val="18"/>
        </w:numPr>
        <w:rPr>
          <w:rFonts w:asciiTheme="minorHAnsi" w:hAnsiTheme="minorHAnsi"/>
          <w:b/>
          <w:sz w:val="22"/>
          <w:szCs w:val="22"/>
        </w:rPr>
      </w:pPr>
      <w:r w:rsidRPr="001F0BA8">
        <w:rPr>
          <w:rFonts w:asciiTheme="minorHAnsi" w:hAnsiTheme="minorHAnsi"/>
          <w:sz w:val="22"/>
          <w:szCs w:val="22"/>
        </w:rPr>
        <w:t xml:space="preserve">Nedílnou součástí této smlouvy jsou přílohy: </w:t>
      </w:r>
    </w:p>
    <w:p w:rsidR="00FC4F80" w:rsidRPr="001F0BA8" w:rsidRDefault="00FC4F80" w:rsidP="00FC4F80">
      <w:pPr>
        <w:pStyle w:val="Smlouva-slo"/>
        <w:ind w:left="360"/>
        <w:rPr>
          <w:rFonts w:asciiTheme="minorHAnsi" w:hAnsiTheme="minorHAnsi"/>
          <w:b/>
          <w:sz w:val="22"/>
          <w:szCs w:val="22"/>
        </w:rPr>
      </w:pPr>
    </w:p>
    <w:p w:rsidR="003D448F" w:rsidRPr="001F0BA8" w:rsidRDefault="003D448F" w:rsidP="003D448F">
      <w:pPr>
        <w:tabs>
          <w:tab w:val="left" w:pos="4395"/>
        </w:tabs>
        <w:ind w:left="426"/>
        <w:jc w:val="both"/>
        <w:rPr>
          <w:rFonts w:asciiTheme="minorHAnsi" w:hAnsiTheme="minorHAnsi"/>
          <w:b/>
          <w:bCs/>
          <w:i/>
          <w:iCs/>
        </w:rPr>
      </w:pPr>
      <w:r w:rsidRPr="001F0BA8">
        <w:rPr>
          <w:rFonts w:asciiTheme="minorHAnsi" w:hAnsiTheme="minorHAnsi"/>
        </w:rPr>
        <w:t xml:space="preserve">č. 1 </w:t>
      </w:r>
      <w:r w:rsidR="004F36BF" w:rsidRPr="001F0BA8">
        <w:rPr>
          <w:rFonts w:asciiTheme="minorHAnsi" w:hAnsiTheme="minorHAnsi"/>
        </w:rPr>
        <w:t>–</w:t>
      </w:r>
      <w:r w:rsidRPr="001F0BA8">
        <w:rPr>
          <w:rFonts w:asciiTheme="minorHAnsi" w:hAnsiTheme="minorHAnsi"/>
        </w:rPr>
        <w:t xml:space="preserve"> Časový</w:t>
      </w:r>
      <w:r w:rsidR="004F36BF" w:rsidRPr="001F0BA8">
        <w:rPr>
          <w:rFonts w:asciiTheme="minorHAnsi" w:hAnsiTheme="minorHAnsi"/>
        </w:rPr>
        <w:t xml:space="preserve"> a finanční</w:t>
      </w:r>
      <w:r w:rsidRPr="001F0BA8">
        <w:rPr>
          <w:rFonts w:asciiTheme="minorHAnsi" w:hAnsiTheme="minorHAnsi"/>
        </w:rPr>
        <w:t xml:space="preserve"> harmonogram výstavby díla. </w:t>
      </w:r>
      <w:r w:rsidRPr="001F0BA8">
        <w:rPr>
          <w:rFonts w:asciiTheme="minorHAnsi" w:hAnsiTheme="minorHAnsi"/>
          <w:b/>
          <w:bCs/>
          <w:i/>
          <w:iCs/>
        </w:rPr>
        <w:t>(doplní uchazeč)</w:t>
      </w:r>
    </w:p>
    <w:p w:rsidR="003D448F" w:rsidRDefault="003D448F" w:rsidP="003D448F">
      <w:pPr>
        <w:tabs>
          <w:tab w:val="left" w:pos="4395"/>
        </w:tabs>
        <w:ind w:left="426"/>
        <w:jc w:val="both"/>
        <w:rPr>
          <w:rFonts w:asciiTheme="minorHAnsi" w:hAnsiTheme="minorHAnsi"/>
          <w:b/>
          <w:bCs/>
          <w:i/>
          <w:iCs/>
        </w:rPr>
      </w:pPr>
      <w:r w:rsidRPr="001F0BA8">
        <w:rPr>
          <w:rFonts w:asciiTheme="minorHAnsi" w:hAnsiTheme="minorHAnsi"/>
        </w:rPr>
        <w:t xml:space="preserve">č. 2 - Kalkulace nákladů vč. položkového rozpočtu. </w:t>
      </w:r>
      <w:r w:rsidRPr="001F0BA8">
        <w:rPr>
          <w:rFonts w:asciiTheme="minorHAnsi" w:hAnsiTheme="minorHAnsi"/>
          <w:b/>
          <w:bCs/>
          <w:i/>
          <w:iCs/>
        </w:rPr>
        <w:t>(doplní uchazeč)</w:t>
      </w:r>
    </w:p>
    <w:p w:rsidR="004F1182" w:rsidRPr="004F1182" w:rsidRDefault="004F1182" w:rsidP="003D448F">
      <w:pPr>
        <w:tabs>
          <w:tab w:val="left" w:pos="4395"/>
        </w:tabs>
        <w:ind w:left="426"/>
        <w:jc w:val="both"/>
        <w:rPr>
          <w:rFonts w:asciiTheme="minorHAnsi" w:hAnsiTheme="minorHAnsi"/>
        </w:rPr>
      </w:pPr>
      <w:r>
        <w:rPr>
          <w:rFonts w:asciiTheme="minorHAnsi" w:hAnsiTheme="minorHAnsi"/>
        </w:rPr>
        <w:t>č. 3 – Bankovní záruka</w:t>
      </w:r>
    </w:p>
    <w:p w:rsidR="00DC0548" w:rsidRDefault="00DC0548" w:rsidP="001F0BA8">
      <w:pPr>
        <w:tabs>
          <w:tab w:val="left" w:pos="142"/>
        </w:tabs>
        <w:jc w:val="both"/>
        <w:rPr>
          <w:rFonts w:asciiTheme="minorHAnsi" w:hAnsiTheme="minorHAnsi"/>
        </w:rPr>
      </w:pPr>
    </w:p>
    <w:p w:rsidR="00A67E21" w:rsidRPr="001F0BA8" w:rsidRDefault="00A67E21" w:rsidP="001F0BA8">
      <w:pPr>
        <w:tabs>
          <w:tab w:val="left" w:pos="142"/>
        </w:tabs>
        <w:jc w:val="both"/>
        <w:rPr>
          <w:rFonts w:asciiTheme="minorHAnsi" w:hAnsiTheme="minorHAnsi"/>
        </w:rPr>
      </w:pPr>
    </w:p>
    <w:p w:rsidR="00DC0548" w:rsidRPr="001F0BA8" w:rsidRDefault="00FC4F80" w:rsidP="003D448F">
      <w:pPr>
        <w:jc w:val="both"/>
        <w:rPr>
          <w:rFonts w:asciiTheme="minorHAnsi" w:hAnsiTheme="minorHAnsi"/>
        </w:rPr>
      </w:pPr>
      <w:r>
        <w:rPr>
          <w:rFonts w:asciiTheme="minorHAnsi" w:hAnsiTheme="minorHAnsi"/>
        </w:rPr>
        <w:t xml:space="preserve">V Petřvaldě </w:t>
      </w:r>
      <w:r w:rsidR="00A63CB6" w:rsidRPr="001F0BA8">
        <w:rPr>
          <w:rFonts w:asciiTheme="minorHAnsi" w:hAnsiTheme="minorHAnsi"/>
        </w:rPr>
        <w:t xml:space="preserve"> </w:t>
      </w:r>
      <w:r w:rsidR="003D448F" w:rsidRPr="001F0BA8">
        <w:rPr>
          <w:rFonts w:asciiTheme="minorHAnsi" w:hAnsiTheme="minorHAnsi"/>
        </w:rPr>
        <w:t>d</w:t>
      </w:r>
      <w:r w:rsidR="00643256">
        <w:rPr>
          <w:rFonts w:asciiTheme="minorHAnsi" w:hAnsiTheme="minorHAnsi"/>
        </w:rPr>
        <w:t>ne</w:t>
      </w:r>
      <w:r w:rsidR="00643256">
        <w:rPr>
          <w:rFonts w:asciiTheme="minorHAnsi" w:hAnsiTheme="minorHAnsi"/>
        </w:rPr>
        <w:tab/>
      </w:r>
      <w:r w:rsidR="00643256">
        <w:rPr>
          <w:rFonts w:asciiTheme="minorHAnsi" w:hAnsiTheme="minorHAnsi"/>
        </w:rPr>
        <w:tab/>
      </w:r>
      <w:r w:rsidR="00643256">
        <w:rPr>
          <w:rFonts w:asciiTheme="minorHAnsi" w:hAnsiTheme="minorHAnsi"/>
        </w:rPr>
        <w:tab/>
      </w:r>
      <w:r w:rsidR="00643256">
        <w:rPr>
          <w:rFonts w:asciiTheme="minorHAnsi" w:hAnsiTheme="minorHAnsi"/>
        </w:rPr>
        <w:tab/>
      </w:r>
      <w:r w:rsidR="00643256">
        <w:rPr>
          <w:rFonts w:asciiTheme="minorHAnsi" w:hAnsiTheme="minorHAnsi"/>
        </w:rPr>
        <w:tab/>
        <w:t xml:space="preserve">V______________________dne </w:t>
      </w:r>
      <w:r w:rsidR="00643256">
        <w:rPr>
          <w:rFonts w:asciiTheme="minorHAnsi" w:hAnsiTheme="minorHAnsi"/>
        </w:rPr>
        <w:br/>
      </w:r>
      <w:r w:rsidR="00643256">
        <w:rPr>
          <w:rFonts w:asciiTheme="minorHAnsi" w:hAnsiTheme="minorHAnsi"/>
        </w:rPr>
        <w:tab/>
      </w:r>
      <w:r w:rsidR="00643256">
        <w:rPr>
          <w:rFonts w:asciiTheme="minorHAnsi" w:hAnsiTheme="minorHAnsi"/>
        </w:rPr>
        <w:tab/>
      </w:r>
      <w:r w:rsidR="00643256">
        <w:rPr>
          <w:rFonts w:asciiTheme="minorHAnsi" w:hAnsiTheme="minorHAnsi"/>
        </w:rPr>
        <w:tab/>
      </w:r>
    </w:p>
    <w:p w:rsidR="003D448F" w:rsidRPr="001F0BA8" w:rsidRDefault="003D448F" w:rsidP="003D448F">
      <w:pPr>
        <w:jc w:val="both"/>
        <w:rPr>
          <w:rFonts w:asciiTheme="minorHAnsi" w:hAnsiTheme="minorHAnsi"/>
        </w:rPr>
      </w:pPr>
      <w:r w:rsidRPr="001F0BA8">
        <w:rPr>
          <w:rFonts w:asciiTheme="minorHAnsi" w:hAnsiTheme="minorHAnsi"/>
        </w:rPr>
        <w:tab/>
      </w:r>
      <w:r w:rsidRPr="001F0BA8">
        <w:rPr>
          <w:rFonts w:asciiTheme="minorHAnsi" w:hAnsiTheme="minorHAnsi"/>
        </w:rPr>
        <w:tab/>
      </w:r>
      <w:r w:rsidRPr="001F0BA8">
        <w:rPr>
          <w:rFonts w:asciiTheme="minorHAnsi" w:hAnsiTheme="minorHAnsi"/>
        </w:rPr>
        <w:tab/>
      </w:r>
      <w:r w:rsidRPr="001F0BA8">
        <w:rPr>
          <w:rFonts w:asciiTheme="minorHAnsi" w:hAnsiTheme="minorHAnsi"/>
        </w:rPr>
        <w:tab/>
      </w:r>
      <w:r w:rsidRPr="001F0BA8">
        <w:rPr>
          <w:rFonts w:asciiTheme="minorHAnsi" w:hAnsiTheme="minorHAnsi"/>
        </w:rPr>
        <w:br/>
        <w:t>_____________________________                                   ____________________________</w:t>
      </w:r>
    </w:p>
    <w:p w:rsidR="0092388A" w:rsidRPr="001F0BA8" w:rsidRDefault="003D448F" w:rsidP="005658C0">
      <w:pPr>
        <w:jc w:val="both"/>
        <w:rPr>
          <w:rFonts w:asciiTheme="minorHAnsi" w:hAnsiTheme="minorHAnsi"/>
          <w:sz w:val="24"/>
          <w:szCs w:val="24"/>
        </w:rPr>
      </w:pPr>
      <w:r w:rsidRPr="001F0BA8">
        <w:rPr>
          <w:rFonts w:asciiTheme="minorHAnsi" w:hAnsiTheme="minorHAnsi"/>
          <w:sz w:val="24"/>
          <w:szCs w:val="24"/>
        </w:rPr>
        <w:t xml:space="preserve">               za</w:t>
      </w:r>
      <w:r w:rsidR="005658C0" w:rsidRPr="001F0BA8">
        <w:rPr>
          <w:rFonts w:asciiTheme="minorHAnsi" w:hAnsiTheme="minorHAnsi"/>
          <w:sz w:val="24"/>
          <w:szCs w:val="24"/>
        </w:rPr>
        <w:t xml:space="preserve"> objednatele</w:t>
      </w:r>
      <w:r w:rsidR="005658C0" w:rsidRPr="001F0BA8">
        <w:rPr>
          <w:rFonts w:asciiTheme="minorHAnsi" w:hAnsiTheme="minorHAnsi"/>
          <w:sz w:val="24"/>
          <w:szCs w:val="24"/>
        </w:rPr>
        <w:tab/>
      </w:r>
      <w:r w:rsidR="005658C0" w:rsidRPr="001F0BA8">
        <w:rPr>
          <w:rFonts w:asciiTheme="minorHAnsi" w:hAnsiTheme="minorHAnsi"/>
          <w:sz w:val="24"/>
          <w:szCs w:val="24"/>
        </w:rPr>
        <w:tab/>
      </w:r>
      <w:r w:rsidR="005658C0" w:rsidRPr="001F0BA8">
        <w:rPr>
          <w:rFonts w:asciiTheme="minorHAnsi" w:hAnsiTheme="minorHAnsi"/>
          <w:sz w:val="24"/>
          <w:szCs w:val="24"/>
        </w:rPr>
        <w:tab/>
      </w:r>
      <w:r w:rsidR="005658C0" w:rsidRPr="001F0BA8">
        <w:rPr>
          <w:rFonts w:asciiTheme="minorHAnsi" w:hAnsiTheme="minorHAnsi"/>
          <w:sz w:val="24"/>
          <w:szCs w:val="24"/>
        </w:rPr>
        <w:tab/>
      </w:r>
      <w:r w:rsidR="005658C0" w:rsidRPr="001F0BA8">
        <w:rPr>
          <w:rFonts w:asciiTheme="minorHAnsi" w:hAnsiTheme="minorHAnsi"/>
          <w:sz w:val="24"/>
          <w:szCs w:val="24"/>
        </w:rPr>
        <w:tab/>
      </w:r>
      <w:r w:rsidR="005658C0" w:rsidRPr="001F0BA8">
        <w:rPr>
          <w:rFonts w:asciiTheme="minorHAnsi" w:hAnsiTheme="minorHAnsi"/>
          <w:sz w:val="24"/>
          <w:szCs w:val="24"/>
        </w:rPr>
        <w:tab/>
        <w:t>za zhotovitele</w:t>
      </w:r>
    </w:p>
    <w:sectPr w:rsidR="0092388A" w:rsidRPr="001F0BA8" w:rsidSect="000C52A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68D" w:rsidRDefault="00BA568D" w:rsidP="00A019B2">
      <w:pPr>
        <w:spacing w:after="0" w:line="240" w:lineRule="auto"/>
      </w:pPr>
      <w:r>
        <w:separator/>
      </w:r>
    </w:p>
  </w:endnote>
  <w:endnote w:type="continuationSeparator" w:id="0">
    <w:p w:rsidR="00BA568D" w:rsidRDefault="00BA568D" w:rsidP="00A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850"/>
      <w:docPartObj>
        <w:docPartGallery w:val="Page Numbers (Bottom of Page)"/>
        <w:docPartUnique/>
      </w:docPartObj>
    </w:sdtPr>
    <w:sdtEndPr/>
    <w:sdtContent>
      <w:p w:rsidR="00713AAB" w:rsidRDefault="004A24EA">
        <w:pPr>
          <w:pStyle w:val="Zpat"/>
        </w:pPr>
        <w:r>
          <w:rPr>
            <w:noProof/>
            <w:lang w:eastAsia="zh-TW"/>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713AAB" w:rsidRDefault="00BA568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93BD0" w:rsidRPr="00D93BD0">
                                <w:rPr>
                                  <w:noProof/>
                                  <w:color w:val="C0504D" w:themeColor="accent2"/>
                                </w:rPr>
                                <w:t>14</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rsidR="00713AAB" w:rsidRDefault="00BA568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93BD0" w:rsidRPr="00D93BD0">
                          <w:rPr>
                            <w:noProof/>
                            <w:color w:val="C0504D" w:themeColor="accent2"/>
                          </w:rPr>
                          <w:t>14</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68D" w:rsidRDefault="00BA568D" w:rsidP="00A019B2">
      <w:pPr>
        <w:spacing w:after="0" w:line="240" w:lineRule="auto"/>
      </w:pPr>
      <w:r>
        <w:separator/>
      </w:r>
    </w:p>
  </w:footnote>
  <w:footnote w:type="continuationSeparator" w:id="0">
    <w:p w:rsidR="00BA568D" w:rsidRDefault="00BA568D" w:rsidP="00A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5D" w:rsidRDefault="000B0E5D" w:rsidP="000B0E5D">
    <w:pPr>
      <w:pStyle w:val="Zhlav"/>
    </w:pPr>
  </w:p>
  <w:p w:rsidR="000B0E5D" w:rsidRDefault="000B0E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52A9" w:rsidRDefault="000C52A9" w:rsidP="000C52A9">
    <w:pPr>
      <w:pStyle w:val="Zhlav"/>
    </w:pPr>
    <w:r>
      <w:rPr>
        <w:noProof/>
        <w:lang w:eastAsia="cs-CZ"/>
      </w:rPr>
      <w:drawing>
        <wp:inline distT="0" distB="0" distL="0" distR="0">
          <wp:extent cx="2895600" cy="638277"/>
          <wp:effectExtent l="0" t="0" r="0" b="952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sidRPr="00E66E5D">
      <w:t xml:space="preserve"> </w:t>
    </w:r>
    <w:r>
      <w:rPr>
        <w:noProof/>
        <w:lang w:eastAsia="cs-CZ"/>
      </w:rPr>
      <w:drawing>
        <wp:inline distT="0" distB="0" distL="0" distR="0">
          <wp:extent cx="2790825" cy="771525"/>
          <wp:effectExtent l="19050" t="0" r="9525" b="0"/>
          <wp:docPr id="4" name="obrázek 1" descr="C:\Users\Renáta\AppData\Local\Temp\wzc2b6\MZP_logo_RGB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áta\AppData\Local\Temp\wzc2b6\MZP_logo_RGB_v2.gif"/>
                  <pic:cNvPicPr>
                    <a:picLocks noChangeAspect="1" noChangeArrowheads="1"/>
                  </pic:cNvPicPr>
                </pic:nvPicPr>
                <pic:blipFill>
                  <a:blip r:embed="rId2"/>
                  <a:srcRect/>
                  <a:stretch>
                    <a:fillRect/>
                  </a:stretch>
                </pic:blipFill>
                <pic:spPr bwMode="auto">
                  <a:xfrm>
                    <a:off x="0" y="0"/>
                    <a:ext cx="2789903" cy="771270"/>
                  </a:xfrm>
                  <a:prstGeom prst="rect">
                    <a:avLst/>
                  </a:prstGeom>
                  <a:noFill/>
                  <a:ln w="9525">
                    <a:noFill/>
                    <a:miter lim="800000"/>
                    <a:headEnd/>
                    <a:tailEnd/>
                  </a:ln>
                </pic:spPr>
              </pic:pic>
            </a:graphicData>
          </a:graphic>
        </wp:inline>
      </w:drawing>
    </w:r>
  </w:p>
  <w:p w:rsidR="000C52A9" w:rsidRDefault="000C52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074"/>
    <w:multiLevelType w:val="hybridMultilevel"/>
    <w:tmpl w:val="4418C698"/>
    <w:lvl w:ilvl="0" w:tplc="C7AEF0FE">
      <w:start w:val="1"/>
      <w:numFmt w:val="decimal"/>
      <w:lvlText w:val="%1."/>
      <w:lvlJc w:val="left"/>
      <w:pPr>
        <w:tabs>
          <w:tab w:val="num" w:pos="425"/>
        </w:tabs>
        <w:ind w:left="425" w:hanging="425"/>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170634"/>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 w15:restartNumberingAfterBreak="0">
    <w:nsid w:val="10A0104A"/>
    <w:multiLevelType w:val="hybridMultilevel"/>
    <w:tmpl w:val="3EFA4FB8"/>
    <w:lvl w:ilvl="0" w:tplc="EA00862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2D2F81"/>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4" w15:restartNumberingAfterBreak="0">
    <w:nsid w:val="18662BC6"/>
    <w:multiLevelType w:val="hybridMultilevel"/>
    <w:tmpl w:val="D82CBD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C5527"/>
    <w:multiLevelType w:val="singleLevel"/>
    <w:tmpl w:val="469660BE"/>
    <w:lvl w:ilvl="0">
      <w:start w:val="1"/>
      <w:numFmt w:val="lowerLetter"/>
      <w:lvlText w:val="%1)"/>
      <w:lvlJc w:val="left"/>
      <w:pPr>
        <w:tabs>
          <w:tab w:val="num" w:pos="454"/>
        </w:tabs>
        <w:ind w:left="454" w:hanging="454"/>
      </w:pPr>
      <w:rPr>
        <w:b/>
        <w:i w:val="0"/>
        <w:sz w:val="24"/>
      </w:rPr>
    </w:lvl>
  </w:abstractNum>
  <w:abstractNum w:abstractNumId="6" w15:restartNumberingAfterBreak="0">
    <w:nsid w:val="1E53071F"/>
    <w:multiLevelType w:val="multilevel"/>
    <w:tmpl w:val="9D72AC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5461A69"/>
    <w:multiLevelType w:val="singleLevel"/>
    <w:tmpl w:val="009CA276"/>
    <w:lvl w:ilvl="0">
      <w:start w:val="2"/>
      <w:numFmt w:val="decimal"/>
      <w:lvlText w:val="%1."/>
      <w:lvlJc w:val="left"/>
      <w:pPr>
        <w:tabs>
          <w:tab w:val="num" w:pos="360"/>
        </w:tabs>
        <w:ind w:left="360" w:hanging="360"/>
      </w:pPr>
      <w:rPr>
        <w:b/>
        <w:i w:val="0"/>
        <w:sz w:val="24"/>
      </w:rPr>
    </w:lvl>
  </w:abstractNum>
  <w:abstractNum w:abstractNumId="8" w15:restartNumberingAfterBreak="0">
    <w:nsid w:val="27A10815"/>
    <w:multiLevelType w:val="hybridMultilevel"/>
    <w:tmpl w:val="10562260"/>
    <w:lvl w:ilvl="0" w:tplc="596C04B8">
      <w:start w:val="1"/>
      <w:numFmt w:val="decimal"/>
      <w:lvlText w:val="2.%1"/>
      <w:lvlJc w:val="left"/>
      <w:pPr>
        <w:tabs>
          <w:tab w:val="num" w:pos="1097"/>
        </w:tabs>
        <w:ind w:left="1097" w:hanging="737"/>
      </w:pPr>
      <w:rPr>
        <w:rFonts w:hint="default"/>
        <w:b/>
      </w:rPr>
    </w:lvl>
    <w:lvl w:ilvl="1" w:tplc="0AEA13F4">
      <w:start w:val="1"/>
      <w:numFmt w:val="lowerLetter"/>
      <w:lvlText w:val="%2)"/>
      <w:lvlJc w:val="left"/>
      <w:pPr>
        <w:tabs>
          <w:tab w:val="num" w:pos="720"/>
        </w:tabs>
        <w:ind w:left="1440" w:hanging="360"/>
      </w:pPr>
      <w:rPr>
        <w:rFonts w:ascii="Calibri" w:hAnsi="Calibri"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A6328E"/>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0" w15:restartNumberingAfterBreak="0">
    <w:nsid w:val="2ADD16F1"/>
    <w:multiLevelType w:val="singleLevel"/>
    <w:tmpl w:val="9FD65A46"/>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1" w15:restartNumberingAfterBreak="0">
    <w:nsid w:val="30DD5931"/>
    <w:multiLevelType w:val="hybridMultilevel"/>
    <w:tmpl w:val="52641A72"/>
    <w:lvl w:ilvl="0" w:tplc="EEFE468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E12373"/>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3" w15:restartNumberingAfterBreak="0">
    <w:nsid w:val="33B90FC9"/>
    <w:multiLevelType w:val="hybridMultilevel"/>
    <w:tmpl w:val="838AC5D6"/>
    <w:lvl w:ilvl="0" w:tplc="9C04C18C">
      <w:start w:val="1"/>
      <w:numFmt w:val="decimal"/>
      <w:lvlText w:val="%1."/>
      <w:lvlJc w:val="left"/>
      <w:pPr>
        <w:tabs>
          <w:tab w:val="num" w:pos="360"/>
        </w:tabs>
        <w:ind w:left="360" w:hanging="360"/>
      </w:pPr>
      <w:rPr>
        <w:rFonts w:ascii="Times New Roman" w:hAnsi="Times New Roman" w:hint="default"/>
        <w:b/>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86B99"/>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3C6A5C55"/>
    <w:multiLevelType w:val="hybridMultilevel"/>
    <w:tmpl w:val="2CE4B3E8"/>
    <w:lvl w:ilvl="0" w:tplc="87C86572">
      <w:start w:val="5"/>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43A66723"/>
    <w:multiLevelType w:val="singleLevel"/>
    <w:tmpl w:val="C8364890"/>
    <w:lvl w:ilvl="0">
      <w:start w:val="1"/>
      <w:numFmt w:val="lowerLetter"/>
      <w:lvlText w:val="%1)"/>
      <w:lvlJc w:val="left"/>
      <w:pPr>
        <w:tabs>
          <w:tab w:val="num" w:pos="360"/>
        </w:tabs>
        <w:ind w:left="360" w:hanging="360"/>
      </w:pPr>
      <w:rPr>
        <w:b/>
        <w:i w:val="0"/>
        <w:sz w:val="24"/>
      </w:rPr>
    </w:lvl>
  </w:abstractNum>
  <w:abstractNum w:abstractNumId="17" w15:restartNumberingAfterBreak="0">
    <w:nsid w:val="48A77AD7"/>
    <w:multiLevelType w:val="hybridMultilevel"/>
    <w:tmpl w:val="9AE85874"/>
    <w:lvl w:ilvl="0" w:tplc="9C04C18C">
      <w:start w:val="1"/>
      <w:numFmt w:val="decimal"/>
      <w:lvlText w:val="%1."/>
      <w:lvlJc w:val="left"/>
      <w:pPr>
        <w:tabs>
          <w:tab w:val="num" w:pos="360"/>
        </w:tabs>
        <w:ind w:left="360" w:hanging="360"/>
      </w:pPr>
      <w:rPr>
        <w:rFonts w:ascii="Times New Roman" w:hAnsi="Times New Roman" w:hint="default"/>
        <w:b/>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3B2EA6"/>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307044E"/>
    <w:multiLevelType w:val="singleLevel"/>
    <w:tmpl w:val="899CCB14"/>
    <w:lvl w:ilvl="0">
      <w:start w:val="1"/>
      <w:numFmt w:val="lowerLetter"/>
      <w:lvlText w:val="%1)"/>
      <w:lvlJc w:val="left"/>
      <w:pPr>
        <w:tabs>
          <w:tab w:val="num" w:pos="360"/>
        </w:tabs>
        <w:ind w:left="360" w:hanging="360"/>
      </w:pPr>
      <w:rPr>
        <w:b/>
        <w:i w:val="0"/>
        <w:sz w:val="24"/>
      </w:rPr>
    </w:lvl>
  </w:abstractNum>
  <w:abstractNum w:abstractNumId="21"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E87F3A"/>
    <w:multiLevelType w:val="hybridMultilevel"/>
    <w:tmpl w:val="187E2272"/>
    <w:lvl w:ilvl="0" w:tplc="4BFEBD78">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51011F"/>
    <w:multiLevelType w:val="hybridMultilevel"/>
    <w:tmpl w:val="B7E41E14"/>
    <w:lvl w:ilvl="0" w:tplc="742E9DEA">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7438EE"/>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5"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6" w15:restartNumberingAfterBreak="0">
    <w:nsid w:val="5D1834F2"/>
    <w:multiLevelType w:val="hybridMultilevel"/>
    <w:tmpl w:val="71D096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507ECF"/>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8" w15:restartNumberingAfterBreak="0">
    <w:nsid w:val="72F628C3"/>
    <w:multiLevelType w:val="hybridMultilevel"/>
    <w:tmpl w:val="B6928A2C"/>
    <w:lvl w:ilvl="0" w:tplc="7384098C">
      <w:start w:val="1"/>
      <w:numFmt w:val="decimal"/>
      <w:lvlText w:val="1.%1"/>
      <w:lvlJc w:val="left"/>
      <w:pPr>
        <w:ind w:left="919" w:hanging="559"/>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271A87"/>
    <w:multiLevelType w:val="multilevel"/>
    <w:tmpl w:val="5346F600"/>
    <w:lvl w:ilvl="0">
      <w:start w:val="1"/>
      <w:numFmt w:val="decimal"/>
      <w:lvlText w:val="10.%1"/>
      <w:lvlJc w:val="left"/>
      <w:pPr>
        <w:tabs>
          <w:tab w:val="num" w:pos="1097"/>
        </w:tabs>
        <w:ind w:left="1097" w:hanging="73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6031600"/>
    <w:multiLevelType w:val="hybridMultilevel"/>
    <w:tmpl w:val="9FEE1070"/>
    <w:lvl w:ilvl="0" w:tplc="009CA276">
      <w:start w:val="1"/>
      <w:numFmt w:val="decimal"/>
      <w:lvlText w:val="%1."/>
      <w:lvlJc w:val="left"/>
      <w:pPr>
        <w:ind w:left="720" w:hanging="360"/>
      </w:pPr>
      <w:rPr>
        <w:rFonts w:hint="default"/>
        <w:b/>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34001D"/>
    <w:multiLevelType w:val="hybridMultilevel"/>
    <w:tmpl w:val="B9B62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F13051"/>
    <w:multiLevelType w:val="hybridMultilevel"/>
    <w:tmpl w:val="8D707DC8"/>
    <w:lvl w:ilvl="0" w:tplc="04050017">
      <w:start w:val="1"/>
      <w:numFmt w:val="lowerLetter"/>
      <w:lvlText w:val="%1)"/>
      <w:lvlJc w:val="left"/>
      <w:pPr>
        <w:ind w:left="1047" w:hanging="360"/>
      </w:pPr>
    </w:lvl>
    <w:lvl w:ilvl="1" w:tplc="04050019" w:tentative="1">
      <w:start w:val="1"/>
      <w:numFmt w:val="lowerLetter"/>
      <w:lvlText w:val="%2."/>
      <w:lvlJc w:val="left"/>
      <w:pPr>
        <w:ind w:left="1767" w:hanging="360"/>
      </w:pPr>
    </w:lvl>
    <w:lvl w:ilvl="2" w:tplc="0405001B" w:tentative="1">
      <w:start w:val="1"/>
      <w:numFmt w:val="lowerRoman"/>
      <w:lvlText w:val="%3."/>
      <w:lvlJc w:val="right"/>
      <w:pPr>
        <w:ind w:left="2487" w:hanging="180"/>
      </w:pPr>
    </w:lvl>
    <w:lvl w:ilvl="3" w:tplc="0405000F" w:tentative="1">
      <w:start w:val="1"/>
      <w:numFmt w:val="decimal"/>
      <w:lvlText w:val="%4."/>
      <w:lvlJc w:val="left"/>
      <w:pPr>
        <w:ind w:left="3207" w:hanging="360"/>
      </w:pPr>
    </w:lvl>
    <w:lvl w:ilvl="4" w:tplc="04050019" w:tentative="1">
      <w:start w:val="1"/>
      <w:numFmt w:val="lowerLetter"/>
      <w:lvlText w:val="%5."/>
      <w:lvlJc w:val="left"/>
      <w:pPr>
        <w:ind w:left="3927" w:hanging="360"/>
      </w:pPr>
    </w:lvl>
    <w:lvl w:ilvl="5" w:tplc="0405001B" w:tentative="1">
      <w:start w:val="1"/>
      <w:numFmt w:val="lowerRoman"/>
      <w:lvlText w:val="%6."/>
      <w:lvlJc w:val="right"/>
      <w:pPr>
        <w:ind w:left="4647" w:hanging="180"/>
      </w:pPr>
    </w:lvl>
    <w:lvl w:ilvl="6" w:tplc="0405000F" w:tentative="1">
      <w:start w:val="1"/>
      <w:numFmt w:val="decimal"/>
      <w:lvlText w:val="%7."/>
      <w:lvlJc w:val="left"/>
      <w:pPr>
        <w:ind w:left="5367" w:hanging="360"/>
      </w:pPr>
    </w:lvl>
    <w:lvl w:ilvl="7" w:tplc="04050019" w:tentative="1">
      <w:start w:val="1"/>
      <w:numFmt w:val="lowerLetter"/>
      <w:lvlText w:val="%8."/>
      <w:lvlJc w:val="left"/>
      <w:pPr>
        <w:ind w:left="6087" w:hanging="360"/>
      </w:pPr>
    </w:lvl>
    <w:lvl w:ilvl="8" w:tplc="0405001B" w:tentative="1">
      <w:start w:val="1"/>
      <w:numFmt w:val="lowerRoman"/>
      <w:lvlText w:val="%9."/>
      <w:lvlJc w:val="right"/>
      <w:pPr>
        <w:ind w:left="6807" w:hanging="180"/>
      </w:pPr>
    </w:lvl>
  </w:abstractNum>
  <w:abstractNum w:abstractNumId="33" w15:restartNumberingAfterBreak="0">
    <w:nsid w:val="7BBC21FD"/>
    <w:multiLevelType w:val="hybridMultilevel"/>
    <w:tmpl w:val="3784166C"/>
    <w:lvl w:ilvl="0" w:tplc="A7FCDA2A">
      <w:start w:val="1"/>
      <w:numFmt w:val="decimal"/>
      <w:lvlText w:val="%1."/>
      <w:lvlJc w:val="left"/>
      <w:pPr>
        <w:tabs>
          <w:tab w:val="num" w:pos="360"/>
        </w:tabs>
        <w:ind w:left="360" w:hanging="360"/>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FD4878"/>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5" w15:restartNumberingAfterBreak="0">
    <w:nsid w:val="7D1974CA"/>
    <w:multiLevelType w:val="singleLevel"/>
    <w:tmpl w:val="C8364890"/>
    <w:lvl w:ilvl="0">
      <w:start w:val="1"/>
      <w:numFmt w:val="lowerLetter"/>
      <w:lvlText w:val="%1)"/>
      <w:lvlJc w:val="left"/>
      <w:pPr>
        <w:tabs>
          <w:tab w:val="num" w:pos="360"/>
        </w:tabs>
        <w:ind w:left="360" w:hanging="360"/>
      </w:pPr>
      <w:rPr>
        <w:b/>
        <w:i w:val="0"/>
        <w:sz w:val="24"/>
      </w:rPr>
    </w:lvl>
  </w:abstractNum>
  <w:abstractNum w:abstractNumId="36" w15:restartNumberingAfterBreak="0">
    <w:nsid w:val="7D34110C"/>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7" w15:restartNumberingAfterBreak="0">
    <w:nsid w:val="7ED75C9F"/>
    <w:multiLevelType w:val="hybridMultilevel"/>
    <w:tmpl w:val="182481B6"/>
    <w:lvl w:ilvl="0" w:tplc="430A53CA">
      <w:start w:val="4"/>
      <w:numFmt w:val="decimal"/>
      <w:lvlText w:val="%1."/>
      <w:lvlJc w:val="left"/>
      <w:pPr>
        <w:tabs>
          <w:tab w:val="num" w:pos="360"/>
        </w:tabs>
        <w:ind w:left="360" w:hanging="360"/>
      </w:pPr>
      <w:rPr>
        <w:rFonts w:ascii="Times New Roman" w:hAnsi="Times New Roman"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3"/>
  </w:num>
  <w:num w:numId="4">
    <w:abstractNumId w:val="10"/>
  </w:num>
  <w:num w:numId="5">
    <w:abstractNumId w:val="12"/>
  </w:num>
  <w:num w:numId="6">
    <w:abstractNumId w:val="9"/>
  </w:num>
  <w:num w:numId="7">
    <w:abstractNumId w:val="34"/>
  </w:num>
  <w:num w:numId="8">
    <w:abstractNumId w:val="35"/>
  </w:num>
  <w:num w:numId="9">
    <w:abstractNumId w:val="16"/>
  </w:num>
  <w:num w:numId="10">
    <w:abstractNumId w:val="18"/>
  </w:num>
  <w:num w:numId="11">
    <w:abstractNumId w:val="1"/>
  </w:num>
  <w:num w:numId="12">
    <w:abstractNumId w:val="5"/>
  </w:num>
  <w:num w:numId="13">
    <w:abstractNumId w:val="20"/>
  </w:num>
  <w:num w:numId="14">
    <w:abstractNumId w:val="36"/>
  </w:num>
  <w:num w:numId="15">
    <w:abstractNumId w:val="24"/>
  </w:num>
  <w:num w:numId="16">
    <w:abstractNumId w:val="14"/>
  </w:num>
  <w:num w:numId="17">
    <w:abstractNumId w:val="25"/>
  </w:num>
  <w:num w:numId="18">
    <w:abstractNumId w:val="33"/>
  </w:num>
  <w:num w:numId="19">
    <w:abstractNumId w:val="19"/>
  </w:num>
  <w:num w:numId="20">
    <w:abstractNumId w:val="37"/>
  </w:num>
  <w:num w:numId="21">
    <w:abstractNumId w:val="2"/>
  </w:num>
  <w:num w:numId="22">
    <w:abstractNumId w:val="11"/>
  </w:num>
  <w:num w:numId="23">
    <w:abstractNumId w:val="0"/>
    <w:lvlOverride w:ilvl="0">
      <w:startOverride w:val="1"/>
    </w:lvlOverride>
  </w:num>
  <w:num w:numId="24">
    <w:abstractNumId w:val="17"/>
  </w:num>
  <w:num w:numId="25">
    <w:abstractNumId w:val="13"/>
  </w:num>
  <w:num w:numId="26">
    <w:abstractNumId w:val="4"/>
  </w:num>
  <w:num w:numId="27">
    <w:abstractNumId w:val="0"/>
  </w:num>
  <w:num w:numId="28">
    <w:abstractNumId w:val="6"/>
  </w:num>
  <w:num w:numId="29">
    <w:abstractNumId w:val="22"/>
  </w:num>
  <w:num w:numId="30">
    <w:abstractNumId w:val="31"/>
  </w:num>
  <w:num w:numId="31">
    <w:abstractNumId w:val="30"/>
  </w:num>
  <w:num w:numId="32">
    <w:abstractNumId w:val="28"/>
  </w:num>
  <w:num w:numId="33">
    <w:abstractNumId w:val="32"/>
  </w:num>
  <w:num w:numId="34">
    <w:abstractNumId w:val="8"/>
  </w:num>
  <w:num w:numId="35">
    <w:abstractNumId w:val="21"/>
  </w:num>
  <w:num w:numId="36">
    <w:abstractNumId w:val="29"/>
  </w:num>
  <w:num w:numId="37">
    <w:abstractNumId w:val="26"/>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B2"/>
    <w:rsid w:val="00010EA3"/>
    <w:rsid w:val="00017CE1"/>
    <w:rsid w:val="00030F4C"/>
    <w:rsid w:val="00052ABB"/>
    <w:rsid w:val="00065FF3"/>
    <w:rsid w:val="0007676F"/>
    <w:rsid w:val="000B0E5D"/>
    <w:rsid w:val="000C09DB"/>
    <w:rsid w:val="000C52A9"/>
    <w:rsid w:val="000E095C"/>
    <w:rsid w:val="00120A2A"/>
    <w:rsid w:val="00151374"/>
    <w:rsid w:val="001C0B81"/>
    <w:rsid w:val="001F0BA8"/>
    <w:rsid w:val="00213225"/>
    <w:rsid w:val="00217A6C"/>
    <w:rsid w:val="00251061"/>
    <w:rsid w:val="002D4A8E"/>
    <w:rsid w:val="003108CE"/>
    <w:rsid w:val="00356BEE"/>
    <w:rsid w:val="003761A7"/>
    <w:rsid w:val="00386DC2"/>
    <w:rsid w:val="003D448F"/>
    <w:rsid w:val="00400C6B"/>
    <w:rsid w:val="00405F2A"/>
    <w:rsid w:val="00427A60"/>
    <w:rsid w:val="004A1447"/>
    <w:rsid w:val="004A24EA"/>
    <w:rsid w:val="004B106F"/>
    <w:rsid w:val="004E5EB8"/>
    <w:rsid w:val="004F01A5"/>
    <w:rsid w:val="004F1182"/>
    <w:rsid w:val="004F223F"/>
    <w:rsid w:val="004F36BF"/>
    <w:rsid w:val="00507504"/>
    <w:rsid w:val="00525E83"/>
    <w:rsid w:val="005658C0"/>
    <w:rsid w:val="00571E6C"/>
    <w:rsid w:val="005738FF"/>
    <w:rsid w:val="005759CF"/>
    <w:rsid w:val="005B0E91"/>
    <w:rsid w:val="005B1EBF"/>
    <w:rsid w:val="005E21A2"/>
    <w:rsid w:val="00626212"/>
    <w:rsid w:val="00626493"/>
    <w:rsid w:val="00643256"/>
    <w:rsid w:val="00645AB0"/>
    <w:rsid w:val="00680AD1"/>
    <w:rsid w:val="006B2B00"/>
    <w:rsid w:val="006C7842"/>
    <w:rsid w:val="006D49DD"/>
    <w:rsid w:val="00703F12"/>
    <w:rsid w:val="007108F3"/>
    <w:rsid w:val="00713AAB"/>
    <w:rsid w:val="00715BF5"/>
    <w:rsid w:val="00733F98"/>
    <w:rsid w:val="00751B54"/>
    <w:rsid w:val="007545CB"/>
    <w:rsid w:val="007618AB"/>
    <w:rsid w:val="00776D7D"/>
    <w:rsid w:val="007B23F2"/>
    <w:rsid w:val="007B43D0"/>
    <w:rsid w:val="007B6BB2"/>
    <w:rsid w:val="007D675B"/>
    <w:rsid w:val="007D7D75"/>
    <w:rsid w:val="007E4771"/>
    <w:rsid w:val="00801090"/>
    <w:rsid w:val="00820D2B"/>
    <w:rsid w:val="008453DB"/>
    <w:rsid w:val="0085721F"/>
    <w:rsid w:val="00867111"/>
    <w:rsid w:val="008761C8"/>
    <w:rsid w:val="00890587"/>
    <w:rsid w:val="008A7690"/>
    <w:rsid w:val="008B7CD3"/>
    <w:rsid w:val="008C7D1F"/>
    <w:rsid w:val="00905C7E"/>
    <w:rsid w:val="0092388A"/>
    <w:rsid w:val="0094075B"/>
    <w:rsid w:val="00952A68"/>
    <w:rsid w:val="00964149"/>
    <w:rsid w:val="00987817"/>
    <w:rsid w:val="009F2AFF"/>
    <w:rsid w:val="00A019B2"/>
    <w:rsid w:val="00A02FF5"/>
    <w:rsid w:val="00A55B14"/>
    <w:rsid w:val="00A63CB6"/>
    <w:rsid w:val="00A67E21"/>
    <w:rsid w:val="00A844E7"/>
    <w:rsid w:val="00A9582F"/>
    <w:rsid w:val="00AC03FA"/>
    <w:rsid w:val="00AC706D"/>
    <w:rsid w:val="00AD0C0E"/>
    <w:rsid w:val="00AE441E"/>
    <w:rsid w:val="00AF7C1E"/>
    <w:rsid w:val="00B23902"/>
    <w:rsid w:val="00B420EE"/>
    <w:rsid w:val="00B42343"/>
    <w:rsid w:val="00B92AC3"/>
    <w:rsid w:val="00BA568D"/>
    <w:rsid w:val="00BB3EFF"/>
    <w:rsid w:val="00BB4FF2"/>
    <w:rsid w:val="00BD6269"/>
    <w:rsid w:val="00C1336A"/>
    <w:rsid w:val="00C32896"/>
    <w:rsid w:val="00C433F5"/>
    <w:rsid w:val="00C43A8F"/>
    <w:rsid w:val="00C43E8A"/>
    <w:rsid w:val="00C86080"/>
    <w:rsid w:val="00C968B9"/>
    <w:rsid w:val="00CA31EE"/>
    <w:rsid w:val="00CD4525"/>
    <w:rsid w:val="00D072E3"/>
    <w:rsid w:val="00D100A9"/>
    <w:rsid w:val="00D55482"/>
    <w:rsid w:val="00D67E6A"/>
    <w:rsid w:val="00D75A04"/>
    <w:rsid w:val="00D85554"/>
    <w:rsid w:val="00D93BD0"/>
    <w:rsid w:val="00DA58C4"/>
    <w:rsid w:val="00DA5DD8"/>
    <w:rsid w:val="00DC0548"/>
    <w:rsid w:val="00DD5952"/>
    <w:rsid w:val="00E243B4"/>
    <w:rsid w:val="00E3699B"/>
    <w:rsid w:val="00E43C98"/>
    <w:rsid w:val="00E9502F"/>
    <w:rsid w:val="00EB5ADD"/>
    <w:rsid w:val="00F133AE"/>
    <w:rsid w:val="00F178B7"/>
    <w:rsid w:val="00F62116"/>
    <w:rsid w:val="00F93322"/>
    <w:rsid w:val="00FB2BD4"/>
    <w:rsid w:val="00FC4F80"/>
    <w:rsid w:val="00FD2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0D53"/>
  <w15:docId w15:val="{DC4BF169-1F9D-48CC-B42C-2DB89A03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48F"/>
    <w:rPr>
      <w:rFonts w:ascii="Calibri" w:eastAsia="Calibri" w:hAnsi="Calibri" w:cs="Times New Roman"/>
    </w:rPr>
  </w:style>
  <w:style w:type="paragraph" w:styleId="Nadpis4">
    <w:name w:val="heading 4"/>
    <w:basedOn w:val="Normln"/>
    <w:next w:val="Normln"/>
    <w:link w:val="Nadpis4Char"/>
    <w:qFormat/>
    <w:rsid w:val="003D448F"/>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color w:val="FF0000"/>
      <w:sz w:val="24"/>
      <w:szCs w:val="20"/>
      <w:lang w:eastAsia="cs-CZ"/>
    </w:rPr>
  </w:style>
  <w:style w:type="paragraph" w:styleId="Nadpis5">
    <w:name w:val="heading 5"/>
    <w:basedOn w:val="Normln"/>
    <w:next w:val="Normln"/>
    <w:link w:val="Nadpis5Char"/>
    <w:qFormat/>
    <w:rsid w:val="003D448F"/>
    <w:pPr>
      <w:keepNext/>
      <w:overflowPunct w:val="0"/>
      <w:autoSpaceDE w:val="0"/>
      <w:autoSpaceDN w:val="0"/>
      <w:adjustRightInd w:val="0"/>
      <w:spacing w:after="0" w:line="240" w:lineRule="auto"/>
      <w:ind w:left="567" w:hanging="567"/>
      <w:jc w:val="center"/>
      <w:textAlignment w:val="baseline"/>
      <w:outlineLvl w:val="4"/>
    </w:pPr>
    <w:rPr>
      <w:rFonts w:ascii="Times New Roman" w:eastAsia="Times New Roman" w:hAnsi="Times New Roman"/>
      <w:b/>
      <w:color w:val="FF0000"/>
      <w:sz w:val="24"/>
      <w:szCs w:val="20"/>
      <w:lang w:eastAsia="cs-CZ"/>
    </w:rPr>
  </w:style>
  <w:style w:type="paragraph" w:styleId="Nadpis7">
    <w:name w:val="heading 7"/>
    <w:basedOn w:val="Normln"/>
    <w:next w:val="Normln"/>
    <w:link w:val="Nadpis7Char"/>
    <w:qFormat/>
    <w:rsid w:val="003D448F"/>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019B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019B2"/>
  </w:style>
  <w:style w:type="paragraph" w:styleId="Zpat">
    <w:name w:val="footer"/>
    <w:basedOn w:val="Normln"/>
    <w:link w:val="ZpatChar"/>
    <w:uiPriority w:val="99"/>
    <w:semiHidden/>
    <w:unhideWhenUsed/>
    <w:rsid w:val="00A019B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019B2"/>
  </w:style>
  <w:style w:type="paragraph" w:styleId="Textbubliny">
    <w:name w:val="Balloon Text"/>
    <w:basedOn w:val="Normln"/>
    <w:link w:val="TextbublinyChar"/>
    <w:uiPriority w:val="99"/>
    <w:semiHidden/>
    <w:unhideWhenUsed/>
    <w:rsid w:val="00A019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9B2"/>
    <w:rPr>
      <w:rFonts w:ascii="Tahoma" w:hAnsi="Tahoma" w:cs="Tahoma"/>
      <w:sz w:val="16"/>
      <w:szCs w:val="16"/>
    </w:rPr>
  </w:style>
  <w:style w:type="character" w:customStyle="1" w:styleId="Nadpis4Char">
    <w:name w:val="Nadpis 4 Char"/>
    <w:basedOn w:val="Standardnpsmoodstavce"/>
    <w:link w:val="Nadpis4"/>
    <w:rsid w:val="003D448F"/>
    <w:rPr>
      <w:rFonts w:ascii="Times New Roman" w:eastAsia="Times New Roman" w:hAnsi="Times New Roman" w:cs="Times New Roman"/>
      <w:b/>
      <w:color w:val="FF0000"/>
      <w:sz w:val="24"/>
      <w:szCs w:val="20"/>
      <w:lang w:eastAsia="cs-CZ"/>
    </w:rPr>
  </w:style>
  <w:style w:type="character" w:customStyle="1" w:styleId="Nadpis5Char">
    <w:name w:val="Nadpis 5 Char"/>
    <w:basedOn w:val="Standardnpsmoodstavce"/>
    <w:link w:val="Nadpis5"/>
    <w:rsid w:val="003D448F"/>
    <w:rPr>
      <w:rFonts w:ascii="Times New Roman" w:eastAsia="Times New Roman" w:hAnsi="Times New Roman" w:cs="Times New Roman"/>
      <w:b/>
      <w:color w:val="FF0000"/>
      <w:sz w:val="24"/>
      <w:szCs w:val="20"/>
      <w:lang w:eastAsia="cs-CZ"/>
    </w:rPr>
  </w:style>
  <w:style w:type="character" w:customStyle="1" w:styleId="Nadpis7Char">
    <w:name w:val="Nadpis 7 Char"/>
    <w:basedOn w:val="Standardnpsmoodstavce"/>
    <w:link w:val="Nadpis7"/>
    <w:rsid w:val="003D448F"/>
    <w:rPr>
      <w:rFonts w:ascii="Times New Roman" w:eastAsia="Times New Roman" w:hAnsi="Times New Roman" w:cs="Times New Roman"/>
      <w:b/>
      <w:bCs/>
      <w:szCs w:val="20"/>
      <w:lang w:eastAsia="cs-CZ"/>
    </w:rPr>
  </w:style>
  <w:style w:type="paragraph" w:styleId="Zkladntextodsazen">
    <w:name w:val="Body Text Indent"/>
    <w:basedOn w:val="Normln"/>
    <w:link w:val="ZkladntextodsazenChar"/>
    <w:uiPriority w:val="99"/>
    <w:semiHidden/>
    <w:unhideWhenUsed/>
    <w:rsid w:val="003D448F"/>
    <w:pPr>
      <w:spacing w:after="120"/>
      <w:ind w:left="283"/>
    </w:pPr>
  </w:style>
  <w:style w:type="character" w:customStyle="1" w:styleId="ZkladntextodsazenChar">
    <w:name w:val="Základní text odsazený Char"/>
    <w:basedOn w:val="Standardnpsmoodstavce"/>
    <w:link w:val="Zkladntextodsazen"/>
    <w:uiPriority w:val="99"/>
    <w:semiHidden/>
    <w:rsid w:val="003D448F"/>
    <w:rPr>
      <w:rFonts w:ascii="Calibri" w:eastAsia="Calibri" w:hAnsi="Calibri" w:cs="Times New Roman"/>
    </w:rPr>
  </w:style>
  <w:style w:type="paragraph" w:styleId="Zkladntextodsazen3">
    <w:name w:val="Body Text Indent 3"/>
    <w:basedOn w:val="Normln"/>
    <w:link w:val="Zkladntextodsazen3Char"/>
    <w:uiPriority w:val="99"/>
    <w:semiHidden/>
    <w:unhideWhenUsed/>
    <w:rsid w:val="003D44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D448F"/>
    <w:rPr>
      <w:rFonts w:ascii="Calibri" w:eastAsia="Calibri" w:hAnsi="Calibri" w:cs="Times New Roman"/>
      <w:sz w:val="16"/>
      <w:szCs w:val="16"/>
    </w:rPr>
  </w:style>
  <w:style w:type="paragraph" w:customStyle="1" w:styleId="Smlouva-slo">
    <w:name w:val="Smlouva-číslo"/>
    <w:basedOn w:val="Normln"/>
    <w:rsid w:val="003D448F"/>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Smlouva-slo0">
    <w:name w:val="Smlouva-èíslo"/>
    <w:basedOn w:val="Normln"/>
    <w:rsid w:val="003D448F"/>
    <w:pPr>
      <w:spacing w:before="120" w:after="0" w:line="240" w:lineRule="atLeast"/>
      <w:jc w:val="both"/>
    </w:pPr>
    <w:rPr>
      <w:rFonts w:ascii="Times New Roman" w:eastAsia="Times New Roman" w:hAnsi="Times New Roman"/>
      <w:sz w:val="24"/>
      <w:szCs w:val="20"/>
      <w:lang w:eastAsia="cs-CZ"/>
    </w:rPr>
  </w:style>
  <w:style w:type="paragraph" w:customStyle="1" w:styleId="Smlouva2">
    <w:name w:val="Smlouva2"/>
    <w:basedOn w:val="Normln"/>
    <w:rsid w:val="003D448F"/>
    <w:pPr>
      <w:spacing w:after="0" w:line="240" w:lineRule="auto"/>
      <w:jc w:val="center"/>
    </w:pPr>
    <w:rPr>
      <w:rFonts w:ascii="Times New Roman" w:eastAsia="Times New Roman" w:hAnsi="Times New Roman"/>
      <w:b/>
      <w:sz w:val="24"/>
      <w:szCs w:val="20"/>
      <w:lang w:eastAsia="cs-CZ"/>
    </w:rPr>
  </w:style>
  <w:style w:type="paragraph" w:customStyle="1" w:styleId="slovnvSOD">
    <w:name w:val="číslování v SOD"/>
    <w:rsid w:val="003D448F"/>
    <w:pPr>
      <w:widowControl w:val="0"/>
      <w:numPr>
        <w:numId w:val="19"/>
      </w:numPr>
      <w:spacing w:after="120" w:line="240" w:lineRule="auto"/>
      <w:jc w:val="both"/>
    </w:pPr>
    <w:rPr>
      <w:rFonts w:ascii="Arial" w:eastAsia="Times New Roman" w:hAnsi="Arial"/>
      <w:szCs w:val="20"/>
      <w:lang w:eastAsia="cs-CZ"/>
    </w:rPr>
  </w:style>
  <w:style w:type="character" w:styleId="Hypertextovodkaz">
    <w:name w:val="Hyperlink"/>
    <w:basedOn w:val="Standardnpsmoodstavce"/>
    <w:uiPriority w:val="99"/>
    <w:unhideWhenUsed/>
    <w:rsid w:val="003D448F"/>
    <w:rPr>
      <w:color w:val="0000FF"/>
      <w:u w:val="single"/>
    </w:rPr>
  </w:style>
  <w:style w:type="paragraph" w:styleId="Odstavecseseznamem">
    <w:name w:val="List Paragraph"/>
    <w:basedOn w:val="Normln"/>
    <w:uiPriority w:val="99"/>
    <w:qFormat/>
    <w:rsid w:val="00C32896"/>
    <w:pPr>
      <w:ind w:left="720"/>
      <w:contextualSpacing/>
    </w:pPr>
  </w:style>
  <w:style w:type="paragraph" w:styleId="Zkladntext">
    <w:name w:val="Body Text"/>
    <w:basedOn w:val="Normln"/>
    <w:link w:val="ZkladntextChar"/>
    <w:uiPriority w:val="99"/>
    <w:unhideWhenUsed/>
    <w:rsid w:val="00A02FF5"/>
    <w:pPr>
      <w:spacing w:after="120"/>
    </w:pPr>
  </w:style>
  <w:style w:type="character" w:customStyle="1" w:styleId="ZkladntextChar">
    <w:name w:val="Základní text Char"/>
    <w:basedOn w:val="Standardnpsmoodstavce"/>
    <w:link w:val="Zkladntext"/>
    <w:uiPriority w:val="99"/>
    <w:rsid w:val="00A02FF5"/>
    <w:rPr>
      <w:rFonts w:ascii="Calibri" w:eastAsia="Calibri" w:hAnsi="Calibri" w:cs="Times New Roman"/>
    </w:rPr>
  </w:style>
  <w:style w:type="paragraph" w:styleId="Textvbloku">
    <w:name w:val="Block Text"/>
    <w:basedOn w:val="Normln"/>
    <w:rsid w:val="00B420EE"/>
    <w:pPr>
      <w:tabs>
        <w:tab w:val="left" w:pos="284"/>
      </w:tabs>
      <w:spacing w:after="0" w:line="240" w:lineRule="atLeast"/>
      <w:ind w:left="284" w:right="46" w:hanging="284"/>
      <w:jc w:val="both"/>
    </w:pPr>
    <w:rPr>
      <w:rFonts w:ascii="Times New Roman" w:eastAsia="Times New Roman" w:hAnsi="Times New Roman"/>
      <w:sz w:val="20"/>
      <w:szCs w:val="20"/>
      <w:lang w:eastAsia="cs-CZ"/>
    </w:rPr>
  </w:style>
  <w:style w:type="character" w:customStyle="1" w:styleId="datalabel">
    <w:name w:val="datalabel"/>
    <w:basedOn w:val="Standardnpsmoodstavce"/>
    <w:rsid w:val="000E095C"/>
  </w:style>
  <w:style w:type="paragraph" w:customStyle="1" w:styleId="Default">
    <w:name w:val="Default"/>
    <w:rsid w:val="00E43C9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tituleknadpisu">
    <w:name w:val="titulek nadpisu"/>
    <w:rsid w:val="00E43C98"/>
    <w:rPr>
      <w:b/>
    </w:rPr>
  </w:style>
  <w:style w:type="paragraph" w:customStyle="1" w:styleId="Textodstavce">
    <w:name w:val="Text odstavce"/>
    <w:basedOn w:val="Normln"/>
    <w:rsid w:val="00E43C98"/>
    <w:p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psmene">
    <w:name w:val="Text písmene"/>
    <w:basedOn w:val="Normln"/>
    <w:rsid w:val="00E43C98"/>
    <w:pPr>
      <w:tabs>
        <w:tab w:val="num" w:pos="425"/>
      </w:tabs>
      <w:spacing w:after="0" w:line="240" w:lineRule="auto"/>
      <w:ind w:left="425" w:hanging="425"/>
      <w:jc w:val="both"/>
      <w:outlineLvl w:val="7"/>
    </w:pPr>
    <w:rPr>
      <w:rFonts w:ascii="Times New Roman" w:eastAsia="Times New Roman" w:hAnsi="Times New Roman"/>
      <w:sz w:val="24"/>
      <w:szCs w:val="20"/>
      <w:lang w:eastAsia="cs-CZ"/>
    </w:rPr>
  </w:style>
  <w:style w:type="paragraph" w:customStyle="1" w:styleId="odsazentext0">
    <w:name w:val="odsazený text 0"/>
    <w:basedOn w:val="Normln"/>
    <w:next w:val="Normln"/>
    <w:rsid w:val="00E43C98"/>
    <w:pPr>
      <w:spacing w:before="120" w:after="0" w:line="240" w:lineRule="auto"/>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4915A-9091-4FA4-B287-7F4B10B8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6534</Words>
  <Characters>38554</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dc:creator>
  <cp:lastModifiedBy>Renata Klodova</cp:lastModifiedBy>
  <cp:revision>2</cp:revision>
  <cp:lastPrinted>2016-05-10T11:27:00Z</cp:lastPrinted>
  <dcterms:created xsi:type="dcterms:W3CDTF">2020-04-21T05:50:00Z</dcterms:created>
  <dcterms:modified xsi:type="dcterms:W3CDTF">2020-04-21T05:50:00Z</dcterms:modified>
</cp:coreProperties>
</file>