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696C" w:rsidRDefault="00F863E2" w:rsidP="005536F4">
      <w:pPr>
        <w:rPr>
          <w:b/>
          <w:sz w:val="28"/>
        </w:rPr>
      </w:pPr>
      <w:r>
        <w:rPr>
          <w:b/>
          <w:sz w:val="28"/>
        </w:rPr>
        <w:t xml:space="preserve">E. </w:t>
      </w:r>
      <w:r w:rsidR="005536F4" w:rsidRPr="005536F4">
        <w:rPr>
          <w:b/>
          <w:sz w:val="28"/>
        </w:rPr>
        <w:t>DOKLADOVÁ ČÁST</w:t>
      </w:r>
    </w:p>
    <w:p w:rsidR="009355BD" w:rsidRDefault="009355BD" w:rsidP="005536F4">
      <w:pPr>
        <w:rPr>
          <w:b/>
          <w:sz w:val="28"/>
        </w:rPr>
      </w:pPr>
    </w:p>
    <w:p w:rsidR="00B009E7" w:rsidRDefault="008567FF" w:rsidP="00204B84">
      <w:pPr>
        <w:pStyle w:val="Odstavecseseznamem"/>
        <w:numPr>
          <w:ilvl w:val="0"/>
          <w:numId w:val="2"/>
        </w:numPr>
        <w:spacing w:after="0" w:line="276" w:lineRule="auto"/>
      </w:pPr>
      <w:r w:rsidRPr="00204B84">
        <w:rPr>
          <w:b/>
        </w:rPr>
        <w:t>Česká telekomunikační infrastruktura a.s.,</w:t>
      </w:r>
      <w:r>
        <w:t xml:space="preserve"> </w:t>
      </w:r>
      <w:r w:rsidR="007B0862">
        <w:t>Olšanská 2681/6, 130 00 Praha 3,</w:t>
      </w:r>
      <w:r>
        <w:t xml:space="preserve"> Czech Republic</w:t>
      </w:r>
    </w:p>
    <w:p w:rsidR="007B0862" w:rsidRDefault="007B0862" w:rsidP="006C2873">
      <w:pPr>
        <w:pStyle w:val="Odstavecseseznamem"/>
        <w:numPr>
          <w:ilvl w:val="0"/>
          <w:numId w:val="2"/>
        </w:numPr>
        <w:spacing w:after="0" w:line="276" w:lineRule="auto"/>
      </w:pPr>
      <w:r w:rsidRPr="00204B84">
        <w:rPr>
          <w:b/>
        </w:rPr>
        <w:t>ČEZ Distribuce, a.s.</w:t>
      </w:r>
      <w:r>
        <w:t>, Teplická 874/8, 405 02, Děčín, Děčín IV – Podmokly</w:t>
      </w:r>
    </w:p>
    <w:p w:rsidR="000D7998" w:rsidRDefault="000D7998" w:rsidP="006C2873">
      <w:pPr>
        <w:pStyle w:val="Odstavecseseznamem"/>
        <w:numPr>
          <w:ilvl w:val="0"/>
          <w:numId w:val="2"/>
        </w:numPr>
        <w:spacing w:after="0" w:line="276" w:lineRule="auto"/>
      </w:pPr>
      <w:r>
        <w:rPr>
          <w:b/>
        </w:rPr>
        <w:t>ČEZ ICT Services, a.</w:t>
      </w:r>
      <w:r w:rsidRPr="000D7998">
        <w:rPr>
          <w:b/>
          <w:bCs/>
        </w:rPr>
        <w:t>s.</w:t>
      </w:r>
      <w:r>
        <w:t xml:space="preserve">, Duhová 1531/3, 140 53 Praha 4 </w:t>
      </w:r>
    </w:p>
    <w:p w:rsidR="006C2873" w:rsidRDefault="006C2873" w:rsidP="006C2873">
      <w:pPr>
        <w:pStyle w:val="Odstavecseseznamem"/>
        <w:numPr>
          <w:ilvl w:val="0"/>
          <w:numId w:val="2"/>
        </w:numPr>
        <w:spacing w:after="0" w:line="276" w:lineRule="auto"/>
      </w:pPr>
      <w:proofErr w:type="spellStart"/>
      <w:r>
        <w:rPr>
          <w:b/>
        </w:rPr>
        <w:t>G</w:t>
      </w:r>
      <w:r w:rsidR="000D27F3">
        <w:rPr>
          <w:b/>
        </w:rPr>
        <w:t>ridServices</w:t>
      </w:r>
      <w:proofErr w:type="spellEnd"/>
      <w:r>
        <w:rPr>
          <w:b/>
        </w:rPr>
        <w:t>, s.r.o.,</w:t>
      </w:r>
      <w:r w:rsidRPr="00204B84">
        <w:rPr>
          <w:b/>
        </w:rPr>
        <w:t xml:space="preserve"> </w:t>
      </w:r>
      <w:r>
        <w:t>Plynárenská 499/1, 602 00 Brno</w:t>
      </w:r>
    </w:p>
    <w:p w:rsidR="00512915" w:rsidRDefault="00512915" w:rsidP="00512915">
      <w:pPr>
        <w:pStyle w:val="Prosttext"/>
        <w:numPr>
          <w:ilvl w:val="0"/>
          <w:numId w:val="2"/>
        </w:numPr>
        <w:rPr>
          <w:rFonts w:ascii="Times New Roman" w:hAnsi="Times New Roman"/>
          <w:sz w:val="22"/>
          <w:szCs w:val="22"/>
        </w:rPr>
      </w:pPr>
      <w:r w:rsidRPr="00512915">
        <w:rPr>
          <w:rFonts w:ascii="Times New Roman" w:hAnsi="Times New Roman"/>
          <w:b/>
          <w:sz w:val="22"/>
          <w:szCs w:val="22"/>
        </w:rPr>
        <w:t>Hasičský záchranný sbor Moravskoslezského kraje</w:t>
      </w:r>
      <w:r>
        <w:t xml:space="preserve"> </w:t>
      </w:r>
      <w:r w:rsidRPr="00512915">
        <w:rPr>
          <w:rFonts w:ascii="Times New Roman" w:hAnsi="Times New Roman"/>
          <w:sz w:val="22"/>
          <w:szCs w:val="22"/>
        </w:rPr>
        <w:t>územní odbor Karviná Ostravská 883/8</w:t>
      </w:r>
      <w:r>
        <w:rPr>
          <w:rFonts w:ascii="Times New Roman" w:hAnsi="Times New Roman"/>
          <w:sz w:val="22"/>
          <w:szCs w:val="22"/>
        </w:rPr>
        <w:t>, 733 01 Karviná – Fryštát</w:t>
      </w:r>
    </w:p>
    <w:p w:rsidR="000D7998" w:rsidRPr="000D7998" w:rsidRDefault="000D7998" w:rsidP="000D7998">
      <w:pPr>
        <w:pStyle w:val="Odstavecseseznamem"/>
        <w:numPr>
          <w:ilvl w:val="0"/>
          <w:numId w:val="2"/>
        </w:numPr>
        <w:spacing w:after="0" w:line="276" w:lineRule="auto"/>
      </w:pPr>
      <w:r>
        <w:rPr>
          <w:b/>
        </w:rPr>
        <w:t>MÚ Orlová</w:t>
      </w:r>
      <w:r w:rsidRPr="00204B84">
        <w:rPr>
          <w:b/>
        </w:rPr>
        <w:t>, Odbor výstavby a životního prostředí</w:t>
      </w:r>
      <w:r>
        <w:t>, Osvobození 796, 735 14 Orlová Lutyně</w:t>
      </w:r>
    </w:p>
    <w:p w:rsidR="007B0862" w:rsidRDefault="007B0862" w:rsidP="00204B84">
      <w:pPr>
        <w:pStyle w:val="Odstavecseseznamem"/>
        <w:numPr>
          <w:ilvl w:val="0"/>
          <w:numId w:val="2"/>
        </w:numPr>
        <w:spacing w:after="0" w:line="276" w:lineRule="auto"/>
      </w:pPr>
      <w:r w:rsidRPr="00204B84">
        <w:rPr>
          <w:b/>
        </w:rPr>
        <w:t>MÚ Petřvald</w:t>
      </w:r>
      <w:r>
        <w:t xml:space="preserve">, </w:t>
      </w:r>
      <w:r w:rsidR="00204B84" w:rsidRPr="00204B84">
        <w:rPr>
          <w:b/>
        </w:rPr>
        <w:t>Odbor výstavby a životního prostředí</w:t>
      </w:r>
      <w:r w:rsidR="00204B84">
        <w:t xml:space="preserve">, </w:t>
      </w:r>
      <w:r>
        <w:t>náměstí Gen. Vicherka 2511, 735 41 Petřvald</w:t>
      </w:r>
    </w:p>
    <w:p w:rsidR="006D4A63" w:rsidRDefault="006D4A63" w:rsidP="00204B84">
      <w:pPr>
        <w:pStyle w:val="Odstavecseseznamem"/>
        <w:numPr>
          <w:ilvl w:val="0"/>
          <w:numId w:val="2"/>
        </w:numPr>
        <w:spacing w:after="0" w:line="276" w:lineRule="auto"/>
      </w:pPr>
      <w:r w:rsidRPr="00204B84">
        <w:rPr>
          <w:b/>
        </w:rPr>
        <w:t>POLICIE ČESKÉ REPUBLIKY</w:t>
      </w:r>
      <w:r>
        <w:t>, Krajské ředitelství policie Moravskoslezského kraje, Územní odbor Karviná, Dopravní Inspektorát, 735 06 Karviná – Nové město</w:t>
      </w:r>
    </w:p>
    <w:p w:rsidR="00B4383E" w:rsidRDefault="00A406F9" w:rsidP="00204B84">
      <w:pPr>
        <w:pStyle w:val="Odstavecseseznamem"/>
        <w:numPr>
          <w:ilvl w:val="0"/>
          <w:numId w:val="2"/>
        </w:numPr>
        <w:spacing w:after="0" w:line="276" w:lineRule="auto"/>
      </w:pPr>
      <w:r w:rsidRPr="00204B84">
        <w:rPr>
          <w:b/>
        </w:rPr>
        <w:t>Severomoravské vodovody a kanalizace</w:t>
      </w:r>
      <w:r w:rsidR="00B4383E" w:rsidRPr="00204B84">
        <w:rPr>
          <w:b/>
        </w:rPr>
        <w:t xml:space="preserve"> Ostrava a.s.,</w:t>
      </w:r>
      <w:r w:rsidR="00B4383E">
        <w:t xml:space="preserve"> 28. října 1235/169, 709 00 Ostrava – Mariánské Hory</w:t>
      </w:r>
    </w:p>
    <w:p w:rsidR="006C2873" w:rsidRDefault="006C2873" w:rsidP="006C2873">
      <w:pPr>
        <w:pStyle w:val="Odstavecseseznamem"/>
        <w:numPr>
          <w:ilvl w:val="0"/>
          <w:numId w:val="2"/>
        </w:numPr>
        <w:spacing w:after="0" w:line="276" w:lineRule="auto"/>
      </w:pPr>
      <w:proofErr w:type="spellStart"/>
      <w:r>
        <w:rPr>
          <w:b/>
        </w:rPr>
        <w:t>Telco</w:t>
      </w:r>
      <w:proofErr w:type="spellEnd"/>
      <w:r>
        <w:rPr>
          <w:b/>
        </w:rPr>
        <w:t xml:space="preserve"> Pro</w:t>
      </w:r>
      <w:r w:rsidRPr="00204B84">
        <w:rPr>
          <w:b/>
        </w:rPr>
        <w:t xml:space="preserve"> Services, a.s., </w:t>
      </w:r>
      <w:r>
        <w:t>Duhová 1531/3, 140 53 Praha 4</w:t>
      </w:r>
    </w:p>
    <w:p w:rsidR="00FF0A90" w:rsidRPr="004844AD" w:rsidRDefault="00FF0A90" w:rsidP="00204B84">
      <w:pPr>
        <w:pStyle w:val="Odstavecseseznamem"/>
        <w:numPr>
          <w:ilvl w:val="0"/>
          <w:numId w:val="2"/>
        </w:numPr>
        <w:spacing w:after="0" w:line="276" w:lineRule="auto"/>
      </w:pPr>
      <w:r>
        <w:rPr>
          <w:b/>
        </w:rPr>
        <w:t>Plná moc</w:t>
      </w:r>
    </w:p>
    <w:p w:rsidR="00404AA4" w:rsidRDefault="00404AA4">
      <w:r>
        <w:br w:type="page"/>
      </w:r>
    </w:p>
    <w:p w:rsidR="00404AA4" w:rsidRPr="00242B35" w:rsidRDefault="00404AA4" w:rsidP="00404AA4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lastRenderedPageBreak/>
        <w:t>Česká telekomunikační infrastruktura a.s.,</w:t>
      </w:r>
      <w:r w:rsidRPr="00242B35">
        <w:rPr>
          <w:highlight w:val="lightGray"/>
        </w:rPr>
        <w:t xml:space="preserve"> Olšanská 2681/6, 130 00 Praha 3, Czech Republic</w:t>
      </w:r>
    </w:p>
    <w:p w:rsidR="00B4383E" w:rsidRPr="000D7998" w:rsidRDefault="008A0EC3" w:rsidP="000D7998">
      <w:pPr>
        <w:ind w:firstLine="360"/>
        <w:rPr>
          <w:i/>
          <w:iCs/>
        </w:rPr>
      </w:pPr>
      <w:r w:rsidRPr="000D7998">
        <w:rPr>
          <w:i/>
          <w:iCs/>
        </w:rPr>
        <w:t xml:space="preserve">Pří křížení a souběhu vedení VO NN s vedením sdělovacích kabelů ve správě společnosti CETIN budou dodrženy vzdálenosti v souladu s ČSN 73 6005 + řídit se Všeobecnými podmínkami ochrany SEK </w:t>
      </w:r>
    </w:p>
    <w:p w:rsidR="008A0EC3" w:rsidRDefault="008A0EC3" w:rsidP="005536F4"/>
    <w:p w:rsidR="008A0EC3" w:rsidRPr="00242B35" w:rsidRDefault="008A0EC3" w:rsidP="008A0EC3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t>ČEZ Distribuce, a.s.</w:t>
      </w:r>
      <w:r w:rsidRPr="00242B35">
        <w:rPr>
          <w:highlight w:val="lightGray"/>
        </w:rPr>
        <w:t>, Teplická 874/8, 405 02, Děčín, Děčín IV – Podmokly</w:t>
      </w:r>
    </w:p>
    <w:p w:rsidR="008A0EC3" w:rsidRPr="000D7998" w:rsidRDefault="008A0EC3" w:rsidP="000D7998">
      <w:pPr>
        <w:spacing w:after="0" w:line="276" w:lineRule="auto"/>
        <w:ind w:firstLine="360"/>
        <w:rPr>
          <w:i/>
          <w:iCs/>
        </w:rPr>
      </w:pPr>
      <w:r w:rsidRPr="000D7998">
        <w:rPr>
          <w:i/>
          <w:iCs/>
        </w:rPr>
        <w:t>Ochranné pásmo venkovního vedení činí 10 m od krajního vodiče měřeno kolmo na každou stranu + řídit se podmínkami pro provádění činností v ochranných pásmech</w:t>
      </w:r>
    </w:p>
    <w:p w:rsidR="000D7998" w:rsidRDefault="000D7998" w:rsidP="008A0EC3">
      <w:pPr>
        <w:spacing w:after="0" w:line="276" w:lineRule="auto"/>
      </w:pPr>
    </w:p>
    <w:p w:rsidR="000D7998" w:rsidRPr="00242B35" w:rsidRDefault="000D7998" w:rsidP="000D7998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t>ČEZ ICT Services, a.</w:t>
      </w:r>
      <w:r w:rsidRPr="00242B35">
        <w:rPr>
          <w:b/>
          <w:bCs/>
          <w:highlight w:val="lightGray"/>
        </w:rPr>
        <w:t>s.</w:t>
      </w:r>
      <w:r w:rsidRPr="00242B35">
        <w:rPr>
          <w:highlight w:val="lightGray"/>
        </w:rPr>
        <w:t xml:space="preserve">, Duhová 1531/3, 140 53 Praha 4 </w:t>
      </w:r>
    </w:p>
    <w:p w:rsidR="000D7998" w:rsidRDefault="000D7998" w:rsidP="000D7998">
      <w:pPr>
        <w:spacing w:after="0" w:line="276" w:lineRule="auto"/>
      </w:pPr>
      <w:r>
        <w:t>_</w:t>
      </w:r>
    </w:p>
    <w:p w:rsidR="000D7998" w:rsidRDefault="000D7998" w:rsidP="000D7998">
      <w:pPr>
        <w:spacing w:after="0" w:line="276" w:lineRule="auto"/>
      </w:pPr>
    </w:p>
    <w:p w:rsidR="000D7998" w:rsidRPr="00242B35" w:rsidRDefault="000D7998" w:rsidP="000D7998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proofErr w:type="spellStart"/>
      <w:r w:rsidRPr="00242B35">
        <w:rPr>
          <w:b/>
          <w:highlight w:val="lightGray"/>
        </w:rPr>
        <w:t>GridServices</w:t>
      </w:r>
      <w:proofErr w:type="spellEnd"/>
      <w:r w:rsidRPr="00242B35">
        <w:rPr>
          <w:b/>
          <w:highlight w:val="lightGray"/>
        </w:rPr>
        <w:t xml:space="preserve">, s.r.o., </w:t>
      </w:r>
      <w:r w:rsidRPr="00242B35">
        <w:rPr>
          <w:highlight w:val="lightGray"/>
        </w:rPr>
        <w:t>Plynárenská 499/1, 602 00 Brno</w:t>
      </w:r>
    </w:p>
    <w:p w:rsidR="000D7998" w:rsidRDefault="000D7998" w:rsidP="000D7998">
      <w:pPr>
        <w:spacing w:after="0" w:line="276" w:lineRule="auto"/>
      </w:pPr>
      <w:r>
        <w:t>_</w:t>
      </w:r>
    </w:p>
    <w:p w:rsidR="000D7998" w:rsidRDefault="000D7998" w:rsidP="000D7998">
      <w:pPr>
        <w:spacing w:after="0" w:line="276" w:lineRule="auto"/>
      </w:pPr>
    </w:p>
    <w:p w:rsidR="000D7998" w:rsidRPr="00242B35" w:rsidRDefault="000D7998" w:rsidP="000D7998">
      <w:pPr>
        <w:pStyle w:val="Prosttext"/>
        <w:numPr>
          <w:ilvl w:val="0"/>
          <w:numId w:val="3"/>
        </w:numPr>
        <w:rPr>
          <w:rFonts w:ascii="Times New Roman" w:hAnsi="Times New Roman"/>
          <w:sz w:val="22"/>
          <w:szCs w:val="22"/>
          <w:highlight w:val="lightGray"/>
        </w:rPr>
      </w:pPr>
      <w:r w:rsidRPr="00242B35">
        <w:rPr>
          <w:rFonts w:ascii="Times New Roman" w:hAnsi="Times New Roman"/>
          <w:b/>
          <w:sz w:val="22"/>
          <w:szCs w:val="22"/>
          <w:highlight w:val="lightGray"/>
        </w:rPr>
        <w:t>Hasičský záchranný sbor Moravskoslezského kraje</w:t>
      </w:r>
      <w:r w:rsidRPr="00242B35">
        <w:rPr>
          <w:highlight w:val="lightGray"/>
        </w:rPr>
        <w:t xml:space="preserve"> </w:t>
      </w:r>
      <w:r w:rsidRPr="00242B35">
        <w:rPr>
          <w:rFonts w:ascii="Times New Roman" w:hAnsi="Times New Roman"/>
          <w:sz w:val="22"/>
          <w:szCs w:val="22"/>
          <w:highlight w:val="lightGray"/>
        </w:rPr>
        <w:t>územní odbor Karviná Ostravská 883/8, 733 01 Karviná – Fryštát</w:t>
      </w:r>
    </w:p>
    <w:p w:rsidR="000D7998" w:rsidRDefault="000D7998" w:rsidP="000D7998">
      <w:pPr>
        <w:spacing w:after="0" w:line="276" w:lineRule="auto"/>
      </w:pPr>
      <w:r>
        <w:t>_</w:t>
      </w:r>
    </w:p>
    <w:p w:rsidR="000D7998" w:rsidRDefault="000D7998" w:rsidP="000D7998">
      <w:pPr>
        <w:spacing w:after="0" w:line="276" w:lineRule="auto"/>
      </w:pPr>
    </w:p>
    <w:p w:rsidR="000D7998" w:rsidRPr="00242B35" w:rsidRDefault="000D7998" w:rsidP="000D7998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t>MÚ Orlová, Odbor výstavby a životního prostředí</w:t>
      </w:r>
      <w:r w:rsidRPr="00242B35">
        <w:rPr>
          <w:highlight w:val="lightGray"/>
        </w:rPr>
        <w:t>, Osvobození 796, 735 14 Orlová Lutyně</w:t>
      </w:r>
    </w:p>
    <w:p w:rsidR="000D7998" w:rsidRPr="000D7998" w:rsidRDefault="000D7998" w:rsidP="000D7998">
      <w:pPr>
        <w:spacing w:after="0" w:line="276" w:lineRule="auto"/>
        <w:ind w:firstLine="360"/>
        <w:rPr>
          <w:i/>
          <w:iCs/>
        </w:rPr>
      </w:pPr>
      <w:r w:rsidRPr="000D7998">
        <w:rPr>
          <w:i/>
          <w:iCs/>
        </w:rPr>
        <w:t>Na pozemcích dotčených stavbou se nachází drobná zeleň, kterou je nutno chránit dle zákona o ochraně přírody a krajiny a podmínek, které stanovuje především norma zabývající se ochranou stromů a ploch pro vegetaci při stavebních činnostech (ČSN 83 9061 Technologie vegetačních úprav v krajině – ochrana stromů, porostů a vegetačních ploch při stavebních pracích).</w:t>
      </w:r>
    </w:p>
    <w:p w:rsidR="000D7998" w:rsidRPr="000D7998" w:rsidRDefault="000D7998" w:rsidP="000D7998">
      <w:pPr>
        <w:spacing w:after="0" w:line="276" w:lineRule="auto"/>
        <w:ind w:firstLine="708"/>
        <w:rPr>
          <w:b/>
          <w:bCs/>
          <w:i/>
          <w:iCs/>
        </w:rPr>
      </w:pPr>
      <w:r w:rsidRPr="000D7998">
        <w:rPr>
          <w:i/>
          <w:iCs/>
        </w:rPr>
        <w:t xml:space="preserve">Výkop v blízkosti vzrostlých dřevin je nutno </w:t>
      </w:r>
      <w:r w:rsidRPr="000D7998">
        <w:rPr>
          <w:b/>
          <w:bCs/>
          <w:i/>
          <w:iCs/>
        </w:rPr>
        <w:t>provádět ručně</w:t>
      </w:r>
      <w:r w:rsidRPr="000D7998">
        <w:rPr>
          <w:i/>
          <w:iCs/>
        </w:rPr>
        <w:t xml:space="preserve"> a </w:t>
      </w:r>
      <w:r w:rsidRPr="000D7998">
        <w:rPr>
          <w:b/>
          <w:bCs/>
          <w:i/>
          <w:iCs/>
        </w:rPr>
        <w:t>v případě poranění kořenového systému provést ošetření prostřednictvím odborné zahradnické firmy.</w:t>
      </w:r>
    </w:p>
    <w:p w:rsidR="000D7998" w:rsidRPr="00383C8F" w:rsidRDefault="00913C53" w:rsidP="00383C8F">
      <w:pPr>
        <w:spacing w:after="0" w:line="276" w:lineRule="auto"/>
        <w:ind w:firstLine="708"/>
        <w:rPr>
          <w:i/>
          <w:iCs/>
        </w:rPr>
      </w:pPr>
      <w:r w:rsidRPr="00383C8F">
        <w:rPr>
          <w:i/>
          <w:iCs/>
        </w:rPr>
        <w:t xml:space="preserve">Stromy a keře v jižním okraji lesního pozemku </w:t>
      </w:r>
      <w:proofErr w:type="spellStart"/>
      <w:r w:rsidRPr="00383C8F">
        <w:rPr>
          <w:i/>
          <w:iCs/>
        </w:rPr>
        <w:t>parc.č</w:t>
      </w:r>
      <w:proofErr w:type="spellEnd"/>
      <w:r w:rsidRPr="00383C8F">
        <w:rPr>
          <w:i/>
          <w:iCs/>
        </w:rPr>
        <w:t xml:space="preserve">. 1433 </w:t>
      </w:r>
      <w:proofErr w:type="spellStart"/>
      <w:r w:rsidRPr="00383C8F">
        <w:rPr>
          <w:i/>
          <w:iCs/>
        </w:rPr>
        <w:t>k.ú</w:t>
      </w:r>
      <w:proofErr w:type="spellEnd"/>
      <w:r w:rsidRPr="00383C8F">
        <w:rPr>
          <w:i/>
          <w:iCs/>
        </w:rPr>
        <w:t xml:space="preserve">. Horní Lutyně podél pozemní komunikace </w:t>
      </w:r>
      <w:proofErr w:type="spellStart"/>
      <w:r w:rsidRPr="00383C8F">
        <w:rPr>
          <w:i/>
          <w:iCs/>
        </w:rPr>
        <w:t>parc.č</w:t>
      </w:r>
      <w:proofErr w:type="spellEnd"/>
      <w:r w:rsidRPr="00383C8F">
        <w:rPr>
          <w:i/>
          <w:iCs/>
        </w:rPr>
        <w:t xml:space="preserve">. 43/1 </w:t>
      </w:r>
      <w:proofErr w:type="spellStart"/>
      <w:r w:rsidRPr="00383C8F">
        <w:rPr>
          <w:i/>
          <w:iCs/>
        </w:rPr>
        <w:t>k.ú</w:t>
      </w:r>
      <w:proofErr w:type="spellEnd"/>
      <w:r w:rsidRPr="00383C8F">
        <w:rPr>
          <w:i/>
          <w:iCs/>
        </w:rPr>
        <w:t xml:space="preserve">. Petřvald u Karviné nebudou žádným způsobem dotčeny stavební činností, v případě nezbytně nutné stavební činnosti blíže k okraji lesa budou stromy a keře v jižním okraji </w:t>
      </w:r>
      <w:r w:rsidR="00E55782" w:rsidRPr="00383C8F">
        <w:rPr>
          <w:i/>
          <w:iCs/>
        </w:rPr>
        <w:t>lesního pozemku chráněny před případným poškozením, kupř. mobilním staveništním oplocením apod.</w:t>
      </w:r>
    </w:p>
    <w:p w:rsidR="00E55782" w:rsidRPr="00383C8F" w:rsidRDefault="00E55782" w:rsidP="00383C8F">
      <w:pPr>
        <w:spacing w:after="0" w:line="276" w:lineRule="auto"/>
        <w:ind w:firstLine="708"/>
        <w:rPr>
          <w:i/>
          <w:iCs/>
        </w:rPr>
      </w:pPr>
      <w:r w:rsidRPr="00383C8F">
        <w:rPr>
          <w:i/>
          <w:iCs/>
        </w:rPr>
        <w:t xml:space="preserve">Při hloubení výkopu poblíž okraje lesního pozemku </w:t>
      </w:r>
      <w:proofErr w:type="spellStart"/>
      <w:r w:rsidRPr="00383C8F">
        <w:rPr>
          <w:i/>
          <w:iCs/>
        </w:rPr>
        <w:t>parc.č</w:t>
      </w:r>
      <w:proofErr w:type="spellEnd"/>
      <w:r w:rsidRPr="00383C8F">
        <w:rPr>
          <w:i/>
          <w:iCs/>
        </w:rPr>
        <w:t xml:space="preserve">. 1433 </w:t>
      </w:r>
      <w:proofErr w:type="spellStart"/>
      <w:r w:rsidRPr="00383C8F">
        <w:rPr>
          <w:i/>
          <w:iCs/>
        </w:rPr>
        <w:t>k.ú</w:t>
      </w:r>
      <w:proofErr w:type="spellEnd"/>
      <w:r w:rsidRPr="00383C8F">
        <w:rPr>
          <w:i/>
          <w:iCs/>
        </w:rPr>
        <w:t xml:space="preserve">. Petřvald u Karviné sloužícího k propojení třech nových světelných míst B1, B2 a B3 budou případné prorůstající kořenové náběhy (o průměru od 2 cm) ihned po odkrytí a </w:t>
      </w:r>
      <w:r w:rsidRPr="00383C8F">
        <w:rPr>
          <w:b/>
          <w:bCs/>
          <w:i/>
          <w:iCs/>
        </w:rPr>
        <w:t>po přeseknutí ošetřeny chemicky fungicidním nátěrem (</w:t>
      </w:r>
      <w:proofErr w:type="spellStart"/>
      <w:r w:rsidRPr="00383C8F">
        <w:rPr>
          <w:b/>
          <w:bCs/>
          <w:i/>
          <w:iCs/>
        </w:rPr>
        <w:t>Sanatex</w:t>
      </w:r>
      <w:proofErr w:type="spellEnd"/>
      <w:r w:rsidRPr="00383C8F">
        <w:rPr>
          <w:b/>
          <w:bCs/>
          <w:i/>
          <w:iCs/>
        </w:rPr>
        <w:t xml:space="preserve"> VS) v místě řezu</w:t>
      </w:r>
      <w:r w:rsidRPr="00383C8F">
        <w:rPr>
          <w:i/>
          <w:iCs/>
        </w:rPr>
        <w:t>.</w:t>
      </w:r>
    </w:p>
    <w:p w:rsidR="00E55782" w:rsidRPr="00383C8F" w:rsidRDefault="00E55782" w:rsidP="00383C8F">
      <w:pPr>
        <w:spacing w:after="0" w:line="276" w:lineRule="auto"/>
        <w:ind w:firstLine="708"/>
        <w:rPr>
          <w:i/>
          <w:iCs/>
        </w:rPr>
      </w:pPr>
      <w:r w:rsidRPr="00383C8F">
        <w:rPr>
          <w:b/>
          <w:bCs/>
          <w:i/>
          <w:iCs/>
        </w:rPr>
        <w:t>Stavebník oznámí</w:t>
      </w:r>
      <w:r w:rsidRPr="00383C8F">
        <w:rPr>
          <w:i/>
          <w:iCs/>
        </w:rPr>
        <w:t xml:space="preserve"> zdejšímu orgánu státní správy lesů zahájení prací </w:t>
      </w:r>
      <w:r w:rsidRPr="00383C8F">
        <w:rPr>
          <w:b/>
          <w:bCs/>
          <w:i/>
          <w:iCs/>
        </w:rPr>
        <w:t>nejpozději v den zahájení</w:t>
      </w:r>
      <w:r w:rsidRPr="00383C8F">
        <w:rPr>
          <w:i/>
          <w:iCs/>
        </w:rPr>
        <w:t xml:space="preserve"> prací (kontakt </w:t>
      </w:r>
      <w:hyperlink r:id="rId7" w:history="1">
        <w:r w:rsidRPr="00383C8F">
          <w:rPr>
            <w:rStyle w:val="Hypertextovodkaz"/>
            <w:i/>
            <w:iCs/>
          </w:rPr>
          <w:t>martin.knezik</w:t>
        </w:r>
        <w:r w:rsidRPr="00383C8F">
          <w:rPr>
            <w:rStyle w:val="Hypertextovodkaz"/>
            <w:rFonts w:cs="Times New Roman"/>
            <w:i/>
            <w:iCs/>
          </w:rPr>
          <w:t>@</w:t>
        </w:r>
        <w:r w:rsidRPr="00383C8F">
          <w:rPr>
            <w:rStyle w:val="Hypertextovodkaz"/>
            <w:i/>
            <w:iCs/>
          </w:rPr>
          <w:t>muor.cz</w:t>
        </w:r>
      </w:hyperlink>
      <w:r w:rsidRPr="00383C8F">
        <w:rPr>
          <w:i/>
          <w:iCs/>
        </w:rPr>
        <w:t xml:space="preserve"> , tel. 59 65 81 724)</w:t>
      </w:r>
      <w:r w:rsidR="00383C8F" w:rsidRPr="00383C8F">
        <w:rPr>
          <w:i/>
          <w:iCs/>
        </w:rPr>
        <w:t>.</w:t>
      </w:r>
    </w:p>
    <w:p w:rsidR="00E55782" w:rsidRPr="00383C8F" w:rsidRDefault="00E55782" w:rsidP="00383C8F">
      <w:pPr>
        <w:spacing w:after="0" w:line="276" w:lineRule="auto"/>
        <w:ind w:firstLine="708"/>
        <w:rPr>
          <w:i/>
          <w:iCs/>
        </w:rPr>
      </w:pPr>
      <w:r w:rsidRPr="00383C8F">
        <w:rPr>
          <w:b/>
          <w:bCs/>
          <w:i/>
          <w:iCs/>
        </w:rPr>
        <w:t>Stavebník oznámí</w:t>
      </w:r>
      <w:r w:rsidRPr="00383C8F">
        <w:rPr>
          <w:i/>
          <w:iCs/>
        </w:rPr>
        <w:t xml:space="preserve"> zdejšímu orgánu státní správy lesů ukončení prací </w:t>
      </w:r>
      <w:r w:rsidRPr="00383C8F">
        <w:rPr>
          <w:b/>
          <w:bCs/>
          <w:i/>
          <w:iCs/>
        </w:rPr>
        <w:t>nejpozději do 3 dnů po ukončení prací</w:t>
      </w:r>
      <w:r w:rsidRPr="00383C8F">
        <w:rPr>
          <w:i/>
          <w:iCs/>
        </w:rPr>
        <w:t xml:space="preserve"> v terénu (kontakt </w:t>
      </w:r>
      <w:hyperlink r:id="rId8" w:history="1">
        <w:r w:rsidRPr="00383C8F">
          <w:rPr>
            <w:rStyle w:val="Hypertextovodkaz"/>
            <w:i/>
            <w:iCs/>
          </w:rPr>
          <w:t>martin.knezik</w:t>
        </w:r>
        <w:r w:rsidRPr="00383C8F">
          <w:rPr>
            <w:rStyle w:val="Hypertextovodkaz"/>
            <w:rFonts w:cs="Times New Roman"/>
            <w:i/>
            <w:iCs/>
          </w:rPr>
          <w:t>@</w:t>
        </w:r>
        <w:r w:rsidRPr="00383C8F">
          <w:rPr>
            <w:rStyle w:val="Hypertextovodkaz"/>
            <w:i/>
            <w:iCs/>
          </w:rPr>
          <w:t>muor.cz</w:t>
        </w:r>
      </w:hyperlink>
      <w:r w:rsidRPr="00383C8F">
        <w:rPr>
          <w:i/>
          <w:iCs/>
        </w:rPr>
        <w:t xml:space="preserve"> , tel. 59 65 81</w:t>
      </w:r>
      <w:r w:rsidRPr="00383C8F">
        <w:rPr>
          <w:i/>
          <w:iCs/>
        </w:rPr>
        <w:t> </w:t>
      </w:r>
      <w:r w:rsidRPr="00383C8F">
        <w:rPr>
          <w:i/>
          <w:iCs/>
        </w:rPr>
        <w:t>724</w:t>
      </w:r>
      <w:r w:rsidRPr="00383C8F">
        <w:rPr>
          <w:i/>
          <w:iCs/>
        </w:rPr>
        <w:t>)</w:t>
      </w:r>
      <w:r w:rsidR="00383C8F" w:rsidRPr="00383C8F">
        <w:rPr>
          <w:i/>
          <w:iCs/>
        </w:rPr>
        <w:t>.</w:t>
      </w:r>
    </w:p>
    <w:p w:rsidR="00383C8F" w:rsidRPr="00383C8F" w:rsidRDefault="00383C8F" w:rsidP="000D7998">
      <w:pPr>
        <w:spacing w:after="0" w:line="276" w:lineRule="auto"/>
        <w:rPr>
          <w:i/>
          <w:iCs/>
        </w:rPr>
      </w:pPr>
      <w:r w:rsidRPr="00383C8F">
        <w:rPr>
          <w:i/>
          <w:iCs/>
        </w:rPr>
        <w:t>Minimalizovat prašnost.</w:t>
      </w:r>
    </w:p>
    <w:p w:rsidR="00383C8F" w:rsidRDefault="00383C8F" w:rsidP="000D7998">
      <w:pPr>
        <w:spacing w:after="0" w:line="276" w:lineRule="auto"/>
      </w:pPr>
    </w:p>
    <w:p w:rsidR="00383C8F" w:rsidRPr="00242B35" w:rsidRDefault="00383C8F" w:rsidP="00383C8F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t>MÚ Petřvald</w:t>
      </w:r>
      <w:r w:rsidRPr="00242B35">
        <w:rPr>
          <w:highlight w:val="lightGray"/>
        </w:rPr>
        <w:t xml:space="preserve">, </w:t>
      </w:r>
      <w:r w:rsidRPr="00242B35">
        <w:rPr>
          <w:b/>
          <w:highlight w:val="lightGray"/>
        </w:rPr>
        <w:t>Odbor výstavby a životního prostředí</w:t>
      </w:r>
      <w:r w:rsidRPr="00242B35">
        <w:rPr>
          <w:highlight w:val="lightGray"/>
        </w:rPr>
        <w:t>, náměstí Gen. Vicherka 2511, 735 41 Petřvald</w:t>
      </w:r>
    </w:p>
    <w:p w:rsidR="00383C8F" w:rsidRDefault="00383C8F" w:rsidP="009878CF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i/>
          <w:iCs/>
        </w:rPr>
        <w:t xml:space="preserve">Stavebník požádá silniční správní orgán podle </w:t>
      </w:r>
      <w:r>
        <w:rPr>
          <w:rFonts w:cs="Times New Roman"/>
          <w:i/>
          <w:iCs/>
        </w:rPr>
        <w:t>§</w:t>
      </w:r>
      <w:r>
        <w:rPr>
          <w:i/>
          <w:iCs/>
        </w:rPr>
        <w:t xml:space="preserve"> 40, odst. 5, písm. b) zákona č. 13/1997 Sb., zákon o pozemních komunikacích v </w:t>
      </w:r>
      <w:proofErr w:type="spellStart"/>
      <w:r>
        <w:rPr>
          <w:i/>
          <w:iCs/>
        </w:rPr>
        <w:t>pl</w:t>
      </w:r>
      <w:proofErr w:type="spellEnd"/>
      <w:r>
        <w:rPr>
          <w:i/>
          <w:iCs/>
        </w:rPr>
        <w:t xml:space="preserve">. znění, o povolení zvláštního užívání dle </w:t>
      </w:r>
      <w:r>
        <w:rPr>
          <w:rFonts w:cs="Times New Roman"/>
          <w:i/>
          <w:iCs/>
        </w:rPr>
        <w:t>§</w:t>
      </w:r>
      <w:r>
        <w:rPr>
          <w:rFonts w:cs="Times New Roman"/>
          <w:i/>
          <w:iCs/>
        </w:rPr>
        <w:t xml:space="preserve"> 25 zákona, před podáním žádosti na stavební úřad.</w:t>
      </w:r>
    </w:p>
    <w:p w:rsidR="009878CF" w:rsidRDefault="009878CF" w:rsidP="009878CF">
      <w:pPr>
        <w:spacing w:after="0" w:line="276" w:lineRule="auto"/>
        <w:ind w:firstLine="360"/>
        <w:rPr>
          <w:i/>
          <w:iCs/>
        </w:rPr>
      </w:pPr>
      <w:r>
        <w:rPr>
          <w:rFonts w:cs="Times New Roman"/>
          <w:i/>
          <w:iCs/>
        </w:rPr>
        <w:lastRenderedPageBreak/>
        <w:t xml:space="preserve">Nutno provést opatření v souladu s </w:t>
      </w:r>
      <w:r w:rsidRPr="000D7998">
        <w:rPr>
          <w:i/>
          <w:iCs/>
        </w:rPr>
        <w:t>ČSN 83 9061 Technologie vegetačních úprav v krajině – ochrana stromů, porostů a vegetačních ploch při stavebních pracích</w:t>
      </w:r>
      <w:r>
        <w:rPr>
          <w:i/>
          <w:iCs/>
        </w:rPr>
        <w:t>.</w:t>
      </w:r>
    </w:p>
    <w:p w:rsidR="009878CF" w:rsidRPr="00383C8F" w:rsidRDefault="009878CF" w:rsidP="009878CF">
      <w:pPr>
        <w:spacing w:after="0" w:line="276" w:lineRule="auto"/>
        <w:ind w:firstLine="360"/>
        <w:rPr>
          <w:i/>
          <w:iCs/>
        </w:rPr>
      </w:pPr>
      <w:r>
        <w:rPr>
          <w:i/>
          <w:iCs/>
        </w:rPr>
        <w:t xml:space="preserve">Trávníkové plochy dotčené stavebními pracemi budou po jejich ukončení v plné míře revitalizovány v souladu s </w:t>
      </w:r>
      <w:r w:rsidRPr="000D7998">
        <w:rPr>
          <w:i/>
          <w:iCs/>
        </w:rPr>
        <w:t>ČSN 83 90</w:t>
      </w:r>
      <w:r>
        <w:rPr>
          <w:i/>
          <w:iCs/>
        </w:rPr>
        <w:t>3</w:t>
      </w:r>
      <w:r w:rsidRPr="000D7998">
        <w:rPr>
          <w:i/>
          <w:iCs/>
        </w:rPr>
        <w:t>1</w:t>
      </w:r>
      <w:r>
        <w:rPr>
          <w:i/>
          <w:iCs/>
        </w:rPr>
        <w:t xml:space="preserve"> Trávníky a jejich zakládání a s ČSN 83 9011 Práce s půdou.</w:t>
      </w:r>
    </w:p>
    <w:p w:rsidR="00383C8F" w:rsidRDefault="00383C8F" w:rsidP="00383C8F">
      <w:pPr>
        <w:spacing w:after="0" w:line="276" w:lineRule="auto"/>
      </w:pPr>
    </w:p>
    <w:p w:rsidR="00FE2D82" w:rsidRPr="00242B35" w:rsidRDefault="00FE2D82" w:rsidP="00FE2D82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t>POLICIE ČESKÉ REPUBLIKY</w:t>
      </w:r>
      <w:r w:rsidRPr="00242B35">
        <w:rPr>
          <w:highlight w:val="lightGray"/>
        </w:rPr>
        <w:t>, Krajské ředitelství policie Moravskoslezského kraje, Územní odbor Karviná, Dopravní Inspektorát, 735 06 Karviná – Nové město</w:t>
      </w:r>
    </w:p>
    <w:p w:rsidR="00FE2D82" w:rsidRDefault="00FE2D82" w:rsidP="00FE2D82">
      <w:pPr>
        <w:spacing w:after="0" w:line="276" w:lineRule="auto"/>
      </w:pPr>
      <w:r>
        <w:t>_</w:t>
      </w:r>
    </w:p>
    <w:p w:rsidR="00FE2D82" w:rsidRDefault="00FE2D82" w:rsidP="00FE2D82">
      <w:pPr>
        <w:spacing w:after="0" w:line="276" w:lineRule="auto"/>
      </w:pPr>
    </w:p>
    <w:p w:rsidR="00FE2D82" w:rsidRPr="00242B35" w:rsidRDefault="00FE2D82" w:rsidP="00FE2D82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r w:rsidRPr="00242B35">
        <w:rPr>
          <w:b/>
          <w:highlight w:val="lightGray"/>
        </w:rPr>
        <w:t>Severomoravské vodovody a kanalizace Ostrava a.s.,</w:t>
      </w:r>
      <w:r w:rsidRPr="00242B35">
        <w:rPr>
          <w:highlight w:val="lightGray"/>
        </w:rPr>
        <w:t xml:space="preserve"> 28. října 1235/169, 709 00 Ostrava – Mariánské Hory</w:t>
      </w:r>
    </w:p>
    <w:p w:rsidR="00FE2D82" w:rsidRDefault="00FE2D82" w:rsidP="00FE2D82">
      <w:pPr>
        <w:spacing w:after="0" w:line="276" w:lineRule="auto"/>
        <w:ind w:firstLine="360"/>
        <w:rPr>
          <w:i/>
          <w:iCs/>
        </w:rPr>
      </w:pPr>
      <w:r w:rsidRPr="00FE2D82">
        <w:rPr>
          <w:i/>
          <w:iCs/>
        </w:rPr>
        <w:t xml:space="preserve">Před zahájením prací požádat o vytýčení zařízení </w:t>
      </w:r>
      <w:proofErr w:type="spellStart"/>
      <w:r w:rsidRPr="00FE2D82">
        <w:rPr>
          <w:i/>
          <w:iCs/>
        </w:rPr>
        <w:t>SmVaK</w:t>
      </w:r>
      <w:proofErr w:type="spellEnd"/>
      <w:r w:rsidRPr="00FE2D82">
        <w:rPr>
          <w:i/>
          <w:iCs/>
        </w:rPr>
        <w:t xml:space="preserve"> Ostrava a.s. Vytýčení provede na základě objednávky (vodovod – středisko vodovodních sítí Havířov, tel. 596 384 111)</w:t>
      </w:r>
      <w:r>
        <w:rPr>
          <w:i/>
          <w:iCs/>
        </w:rPr>
        <w:t>.</w:t>
      </w:r>
      <w:r w:rsidRPr="00FE2D82">
        <w:rPr>
          <w:i/>
          <w:iCs/>
        </w:rPr>
        <w:t xml:space="preserve"> </w:t>
      </w:r>
    </w:p>
    <w:p w:rsidR="00FE2D82" w:rsidRDefault="00FE2D82" w:rsidP="00FE2D82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i/>
          <w:iCs/>
        </w:rPr>
        <w:t xml:space="preserve">Sloupy VO umístit mimo ochranná pásma dle </w:t>
      </w:r>
      <w:r>
        <w:rPr>
          <w:rFonts w:cs="Times New Roman"/>
          <w:i/>
          <w:iCs/>
        </w:rPr>
        <w:t>§</w:t>
      </w:r>
      <w:r>
        <w:rPr>
          <w:rFonts w:cs="Times New Roman"/>
          <w:i/>
          <w:iCs/>
        </w:rPr>
        <w:t xml:space="preserve"> 23 zákona č. 274/2001 Sb. V platném znění o vodovodech a kanalizacích pro veřejnou potřebu a jsou vymezena vodorovnou vzdáleností od vnějšího líce stěny potrubí na každou stranu – u vodovodních a kanalizačních řádů do průměru 500 mm včetně – 1,5 m.</w:t>
      </w:r>
    </w:p>
    <w:p w:rsidR="00FE2D82" w:rsidRDefault="00FE2D82" w:rsidP="00FE2D82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V místech křížení dodržet ČSN 73 6005, vedení uložit do PE chráničky (ochranné trubky) s přesahem 1,5 m od okrajů potrubí </w:t>
      </w:r>
      <w:proofErr w:type="spellStart"/>
      <w:r>
        <w:rPr>
          <w:rFonts w:cs="Times New Roman"/>
          <w:i/>
          <w:iCs/>
        </w:rPr>
        <w:t>SmVaK</w:t>
      </w:r>
      <w:proofErr w:type="spellEnd"/>
      <w:r>
        <w:rPr>
          <w:rFonts w:cs="Times New Roman"/>
          <w:i/>
          <w:iCs/>
        </w:rPr>
        <w:t xml:space="preserve"> Ostrava a.s.</w:t>
      </w:r>
    </w:p>
    <w:p w:rsidR="00FE2D82" w:rsidRDefault="00FE2D82" w:rsidP="00FE2D82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Zemní práce do vzdálenosti 1 m od okraje potrubí budou prováděny ručním výkopem se zvýšenou opatrností. Zaměření křížení se zařízením </w:t>
      </w:r>
      <w:proofErr w:type="spellStart"/>
      <w:r>
        <w:rPr>
          <w:rFonts w:cs="Times New Roman"/>
          <w:i/>
          <w:iCs/>
        </w:rPr>
        <w:t>SmVaK</w:t>
      </w:r>
      <w:proofErr w:type="spellEnd"/>
      <w:r>
        <w:rPr>
          <w:rFonts w:cs="Times New Roman"/>
          <w:i/>
          <w:iCs/>
        </w:rPr>
        <w:t xml:space="preserve"> Ostrava a.s. dodat v souřadnicovém systému JTSK a výškovém systému </w:t>
      </w:r>
      <w:proofErr w:type="spellStart"/>
      <w:r>
        <w:rPr>
          <w:rFonts w:cs="Times New Roman"/>
          <w:i/>
          <w:iCs/>
        </w:rPr>
        <w:t>Bpv</w:t>
      </w:r>
      <w:proofErr w:type="spellEnd"/>
      <w:r>
        <w:rPr>
          <w:rFonts w:cs="Times New Roman"/>
          <w:i/>
          <w:iCs/>
        </w:rPr>
        <w:t xml:space="preserve"> našemu oddělení GIS na emailovou adresu </w:t>
      </w:r>
      <w:hyperlink r:id="rId9" w:history="1">
        <w:r w:rsidRPr="008B38F0">
          <w:rPr>
            <w:rStyle w:val="Hypertextovodkaz"/>
            <w:rFonts w:cs="Times New Roman"/>
            <w:i/>
            <w:iCs/>
          </w:rPr>
          <w:t>gis@smvak.cz</w:t>
        </w:r>
      </w:hyperlink>
      <w:r>
        <w:rPr>
          <w:rFonts w:cs="Times New Roman"/>
          <w:i/>
          <w:iCs/>
        </w:rPr>
        <w:t>.</w:t>
      </w:r>
    </w:p>
    <w:p w:rsidR="00FE2D82" w:rsidRDefault="00FE2D82" w:rsidP="00FE2D82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rFonts w:cs="Times New Roman"/>
          <w:i/>
          <w:iCs/>
        </w:rPr>
        <w:t>V rozsahu ochranného pásma nebudou zřizovány skládky materiálu, zeminy apod.</w:t>
      </w:r>
    </w:p>
    <w:p w:rsidR="00FE2D82" w:rsidRDefault="000B6F2A" w:rsidP="00FE2D82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Před záhozem ochranného pásma bude </w:t>
      </w:r>
      <w:r w:rsidRPr="000B6F2A">
        <w:rPr>
          <w:rFonts w:cs="Times New Roman"/>
          <w:b/>
          <w:bCs/>
          <w:i/>
          <w:iCs/>
        </w:rPr>
        <w:t>přizván zástupce příslušného střediska</w:t>
      </w:r>
      <w:r>
        <w:rPr>
          <w:rFonts w:cs="Times New Roman"/>
          <w:i/>
          <w:iCs/>
        </w:rPr>
        <w:t xml:space="preserve"> ke kontrole místa křížení a místa zásahu do ochranného pásma </w:t>
      </w:r>
      <w:proofErr w:type="spellStart"/>
      <w:r>
        <w:rPr>
          <w:rFonts w:cs="Times New Roman"/>
          <w:i/>
          <w:iCs/>
        </w:rPr>
        <w:t>SmVaK</w:t>
      </w:r>
      <w:proofErr w:type="spellEnd"/>
      <w:r>
        <w:rPr>
          <w:rFonts w:cs="Times New Roman"/>
          <w:i/>
          <w:iCs/>
        </w:rPr>
        <w:t xml:space="preserve"> Ostrava a.s. </w:t>
      </w:r>
      <w:r w:rsidRPr="000B6F2A">
        <w:rPr>
          <w:rFonts w:cs="Times New Roman"/>
          <w:b/>
          <w:bCs/>
          <w:i/>
          <w:iCs/>
        </w:rPr>
        <w:t>Tato kontrola bude zaznamenána ve stavebním deníku</w:t>
      </w:r>
      <w:r>
        <w:rPr>
          <w:rFonts w:cs="Times New Roman"/>
          <w:i/>
          <w:iCs/>
        </w:rPr>
        <w:t>. Bez této kontroly nesouhlas se zahájením záhozu.</w:t>
      </w:r>
    </w:p>
    <w:p w:rsidR="00F81B54" w:rsidRDefault="00F81B54" w:rsidP="00FE2D82">
      <w:pPr>
        <w:spacing w:after="0" w:line="276" w:lineRule="auto"/>
        <w:ind w:firstLine="360"/>
        <w:rPr>
          <w:rFonts w:cs="Times New Roman"/>
          <w:i/>
          <w:iCs/>
        </w:rPr>
      </w:pPr>
      <w:r>
        <w:rPr>
          <w:rFonts w:cs="Times New Roman"/>
          <w:i/>
          <w:iCs/>
        </w:rPr>
        <w:t xml:space="preserve">Případné poškození zařízení </w:t>
      </w:r>
      <w:proofErr w:type="spellStart"/>
      <w:r>
        <w:rPr>
          <w:rFonts w:cs="Times New Roman"/>
          <w:i/>
          <w:iCs/>
        </w:rPr>
        <w:t>SmVaK</w:t>
      </w:r>
      <w:proofErr w:type="spellEnd"/>
      <w:r>
        <w:rPr>
          <w:rFonts w:cs="Times New Roman"/>
          <w:i/>
          <w:iCs/>
        </w:rPr>
        <w:t xml:space="preserve"> Ostrava a.s. bude neprodleně oznámeno na poruchovou linku </w:t>
      </w:r>
      <w:proofErr w:type="spellStart"/>
      <w:r>
        <w:rPr>
          <w:rFonts w:cs="Times New Roman"/>
          <w:i/>
          <w:iCs/>
        </w:rPr>
        <w:t>SmVaK</w:t>
      </w:r>
      <w:proofErr w:type="spellEnd"/>
      <w:r>
        <w:rPr>
          <w:rFonts w:cs="Times New Roman"/>
          <w:i/>
          <w:iCs/>
        </w:rPr>
        <w:t xml:space="preserve"> Ostrava a.s. s nepřetržitou službou (tel. 800 292 300).</w:t>
      </w:r>
      <w:bookmarkStart w:id="0" w:name="_GoBack"/>
      <w:bookmarkEnd w:id="0"/>
    </w:p>
    <w:p w:rsidR="00383C8F" w:rsidRDefault="00383C8F" w:rsidP="000D7998">
      <w:pPr>
        <w:spacing w:after="0" w:line="276" w:lineRule="auto"/>
      </w:pPr>
    </w:p>
    <w:p w:rsidR="00321F90" w:rsidRPr="00242B35" w:rsidRDefault="00321F90" w:rsidP="00321F90">
      <w:pPr>
        <w:pStyle w:val="Odstavecseseznamem"/>
        <w:numPr>
          <w:ilvl w:val="0"/>
          <w:numId w:val="3"/>
        </w:numPr>
        <w:spacing w:after="0" w:line="276" w:lineRule="auto"/>
        <w:rPr>
          <w:highlight w:val="lightGray"/>
        </w:rPr>
      </w:pPr>
      <w:proofErr w:type="spellStart"/>
      <w:r w:rsidRPr="00242B35">
        <w:rPr>
          <w:b/>
          <w:highlight w:val="lightGray"/>
        </w:rPr>
        <w:t>Telco</w:t>
      </w:r>
      <w:proofErr w:type="spellEnd"/>
      <w:r w:rsidRPr="00242B35">
        <w:rPr>
          <w:b/>
          <w:highlight w:val="lightGray"/>
        </w:rPr>
        <w:t xml:space="preserve"> Pro Services, a.s., </w:t>
      </w:r>
      <w:r w:rsidRPr="00242B35">
        <w:rPr>
          <w:highlight w:val="lightGray"/>
        </w:rPr>
        <w:t>Duhová 1531/3, 140 53 Praha 4</w:t>
      </w:r>
    </w:p>
    <w:p w:rsidR="00321F90" w:rsidRDefault="00321F90" w:rsidP="00321F90">
      <w:pPr>
        <w:spacing w:after="0" w:line="276" w:lineRule="auto"/>
      </w:pPr>
      <w:r>
        <w:t>_</w:t>
      </w:r>
    </w:p>
    <w:p w:rsidR="000D7998" w:rsidRDefault="000D7998" w:rsidP="008A0EC3">
      <w:pPr>
        <w:spacing w:after="0" w:line="276" w:lineRule="auto"/>
      </w:pPr>
    </w:p>
    <w:p w:rsidR="008A0EC3" w:rsidRPr="00BE6521" w:rsidRDefault="008A0EC3" w:rsidP="005536F4"/>
    <w:sectPr w:rsidR="008A0EC3" w:rsidRPr="00BE6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08A" w:rsidRDefault="008E408A" w:rsidP="00811167">
      <w:pPr>
        <w:spacing w:after="0" w:line="240" w:lineRule="auto"/>
      </w:pPr>
      <w:r>
        <w:separator/>
      </w:r>
    </w:p>
  </w:endnote>
  <w:endnote w:type="continuationSeparator" w:id="0">
    <w:p w:rsidR="008E408A" w:rsidRDefault="008E408A" w:rsidP="0081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08A" w:rsidRDefault="008E408A" w:rsidP="00811167">
      <w:pPr>
        <w:spacing w:after="0" w:line="240" w:lineRule="auto"/>
      </w:pPr>
      <w:r>
        <w:separator/>
      </w:r>
    </w:p>
  </w:footnote>
  <w:footnote w:type="continuationSeparator" w:id="0">
    <w:p w:rsidR="008E408A" w:rsidRDefault="008E408A" w:rsidP="00811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008BF"/>
    <w:multiLevelType w:val="hybridMultilevel"/>
    <w:tmpl w:val="8598BA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D29E5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F359D6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5517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E6F06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164D3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247E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D67816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043060"/>
    <w:multiLevelType w:val="hybridMultilevel"/>
    <w:tmpl w:val="587AB2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DC688A"/>
    <w:multiLevelType w:val="hybridMultilevel"/>
    <w:tmpl w:val="9D94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6F4"/>
    <w:rsid w:val="000B6F2A"/>
    <w:rsid w:val="000D27F3"/>
    <w:rsid w:val="000D7998"/>
    <w:rsid w:val="0019536B"/>
    <w:rsid w:val="00204B84"/>
    <w:rsid w:val="00242B35"/>
    <w:rsid w:val="00321F90"/>
    <w:rsid w:val="00383C8F"/>
    <w:rsid w:val="00385F0B"/>
    <w:rsid w:val="00404AA4"/>
    <w:rsid w:val="004844AD"/>
    <w:rsid w:val="00512915"/>
    <w:rsid w:val="005317B5"/>
    <w:rsid w:val="005536F4"/>
    <w:rsid w:val="00651005"/>
    <w:rsid w:val="006C2873"/>
    <w:rsid w:val="006D4A63"/>
    <w:rsid w:val="007405A5"/>
    <w:rsid w:val="007B0862"/>
    <w:rsid w:val="007C66AD"/>
    <w:rsid w:val="00811167"/>
    <w:rsid w:val="00851AA9"/>
    <w:rsid w:val="008567FF"/>
    <w:rsid w:val="008A0EC3"/>
    <w:rsid w:val="008E408A"/>
    <w:rsid w:val="00913C53"/>
    <w:rsid w:val="00930C57"/>
    <w:rsid w:val="009355BD"/>
    <w:rsid w:val="00937F3B"/>
    <w:rsid w:val="009878CF"/>
    <w:rsid w:val="009B1916"/>
    <w:rsid w:val="009B32F1"/>
    <w:rsid w:val="00A406F9"/>
    <w:rsid w:val="00A67902"/>
    <w:rsid w:val="00B009E7"/>
    <w:rsid w:val="00B4383E"/>
    <w:rsid w:val="00BE6521"/>
    <w:rsid w:val="00BE696C"/>
    <w:rsid w:val="00E55782"/>
    <w:rsid w:val="00F81B54"/>
    <w:rsid w:val="00F863E2"/>
    <w:rsid w:val="00F91C6A"/>
    <w:rsid w:val="00FD71C1"/>
    <w:rsid w:val="00FE2D82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E05AA"/>
  <w15:chartTrackingRefBased/>
  <w15:docId w15:val="{54CD916F-9F83-4AC4-BDBA-A92ADBC9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36F4"/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4B8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863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63E2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unhideWhenUsed/>
    <w:rsid w:val="00512915"/>
    <w:pPr>
      <w:spacing w:after="0" w:line="240" w:lineRule="auto"/>
    </w:pPr>
    <w:rPr>
      <w:rFonts w:ascii="Arial" w:hAnsi="Arial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512915"/>
    <w:rPr>
      <w:rFonts w:ascii="Arial" w:hAnsi="Arial"/>
      <w:sz w:val="20"/>
      <w:szCs w:val="21"/>
    </w:rPr>
  </w:style>
  <w:style w:type="character" w:styleId="Hypertextovodkaz">
    <w:name w:val="Hyperlink"/>
    <w:basedOn w:val="Standardnpsmoodstavce"/>
    <w:uiPriority w:val="99"/>
    <w:unhideWhenUsed/>
    <w:rsid w:val="00E5578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557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5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knezik@muor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rtin.knezik@muor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is@smvak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6043E8A0</Template>
  <TotalTime>328</TotalTime>
  <Pages>3</Pages>
  <Words>856</Words>
  <Characters>4808</Characters>
  <Application>Microsoft Office Word</Application>
  <DocSecurity>0</DocSecurity>
  <Lines>98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Mušálková Ilona</dc:creator>
  <cp:keywords/>
  <dc:description/>
  <cp:lastModifiedBy>Mušálková Ilona</cp:lastModifiedBy>
  <cp:revision>7</cp:revision>
  <cp:lastPrinted>2017-07-11T11:39:00Z</cp:lastPrinted>
  <dcterms:created xsi:type="dcterms:W3CDTF">2016-06-16T05:17:00Z</dcterms:created>
  <dcterms:modified xsi:type="dcterms:W3CDTF">2019-12-13T09:28:00Z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xmlns:xsd="http://www.w3.org/2001/XMLSchema" xmlns:xsi="http://www.w3.org/2001/XMLSchema-instance" margin="NaN" class="C0" owner="Mušálková Ilona" position="TopRight" marginX="0" marginY="0" classifiedOn="2019-12-13T09:58:15.97843</vt:lpwstr>
  </property>
  <property fmtid="{D5CDD505-2E9C-101B-9397-08002B2CF9AE}" pid="3" name="DocumentTagging.ClassificationMark.P01">
    <vt:lpwstr>32+01:00" showPrintedBy="false" showPrintDate="false" language="cs" ApplicationVersion="Microsoft Word, 16.0" addinVersion="5.10.5.45" template="CEZ"&gt;&lt;history bulk="false" class="Veřejné" code="C0" user="Mušálková Ilona" mappingVersion="1" date="2019</vt:lpwstr>
  </property>
  <property fmtid="{D5CDD505-2E9C-101B-9397-08002B2CF9AE}" pid="4" name="DocumentTagging.ClassificationMark.P02">
    <vt:lpwstr>-12-13T09:58:15.9814254+01:00"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DocumentClasification">
    <vt:lpwstr>Veřejné</vt:lpwstr>
  </property>
  <property fmtid="{D5CDD505-2E9C-101B-9397-08002B2CF9AE}" pid="7" name="CEZ_DLP">
    <vt:lpwstr>CEZ:ESL:D</vt:lpwstr>
  </property>
</Properties>
</file>