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0DBFB" w14:textId="77777777" w:rsidR="00AB0B09" w:rsidRDefault="00BB68E7">
      <w:pPr>
        <w:jc w:val="center"/>
      </w:pPr>
      <w:r>
        <w:t xml:space="preserve"> </w:t>
      </w:r>
    </w:p>
    <w:p w14:paraId="2FE41802" w14:textId="77777777" w:rsidR="00AB0B09" w:rsidRDefault="00AB0B09">
      <w:pPr>
        <w:jc w:val="center"/>
      </w:pPr>
    </w:p>
    <w:p w14:paraId="5C79C6D0" w14:textId="77777777" w:rsidR="00AB0B09" w:rsidRDefault="00AB0B09">
      <w:pPr>
        <w:jc w:val="center"/>
      </w:pPr>
    </w:p>
    <w:p w14:paraId="46CCFB58" w14:textId="77777777" w:rsidR="00AB0B09" w:rsidRDefault="00AB0B09">
      <w:pPr>
        <w:jc w:val="center"/>
      </w:pPr>
    </w:p>
    <w:p w14:paraId="40D33A62" w14:textId="77777777" w:rsidR="00AB0B09" w:rsidRDefault="00AB0B09">
      <w:pPr>
        <w:jc w:val="center"/>
      </w:pPr>
    </w:p>
    <w:p w14:paraId="02738C29" w14:textId="77777777" w:rsidR="00AB0B09" w:rsidRDefault="00AB0B09">
      <w:pPr>
        <w:jc w:val="center"/>
      </w:pPr>
    </w:p>
    <w:p w14:paraId="25D4AA1B" w14:textId="77777777" w:rsidR="00AB0B09" w:rsidRDefault="00AB0B09">
      <w:pPr>
        <w:jc w:val="center"/>
      </w:pPr>
    </w:p>
    <w:p w14:paraId="6A8EA3E7" w14:textId="77777777" w:rsidR="00AB0B09" w:rsidRDefault="00AB0B09">
      <w:pPr>
        <w:jc w:val="center"/>
      </w:pPr>
    </w:p>
    <w:p w14:paraId="7D32BA71" w14:textId="77777777" w:rsidR="00AB0B09" w:rsidRDefault="00AB0B09">
      <w:pPr>
        <w:jc w:val="center"/>
      </w:pPr>
    </w:p>
    <w:p w14:paraId="1E2785FA" w14:textId="77777777" w:rsidR="00AB0B09" w:rsidRDefault="00AB0B09">
      <w:pPr>
        <w:jc w:val="center"/>
      </w:pPr>
    </w:p>
    <w:p w14:paraId="6D4B8449" w14:textId="77777777" w:rsidR="00AB0B09" w:rsidRDefault="00AB0B09">
      <w:pPr>
        <w:jc w:val="center"/>
      </w:pPr>
    </w:p>
    <w:p w14:paraId="051ED4C4" w14:textId="77777777" w:rsidR="00AB0B09" w:rsidRDefault="00AB0B09">
      <w:pPr>
        <w:jc w:val="center"/>
      </w:pPr>
    </w:p>
    <w:p w14:paraId="0AD51A94" w14:textId="77777777" w:rsidR="00AB0B09" w:rsidRDefault="00AB0B09">
      <w:pPr>
        <w:jc w:val="center"/>
      </w:pPr>
    </w:p>
    <w:p w14:paraId="2C695C29" w14:textId="77777777" w:rsidR="00621F91" w:rsidRPr="0037608D" w:rsidRDefault="00621F91" w:rsidP="00621F91">
      <w:pPr>
        <w:jc w:val="center"/>
        <w:rPr>
          <w:sz w:val="28"/>
        </w:rPr>
      </w:pPr>
    </w:p>
    <w:p w14:paraId="610153CE" w14:textId="77777777" w:rsidR="003F51FB" w:rsidRDefault="003F51FB" w:rsidP="00B16F8F">
      <w:pPr>
        <w:pStyle w:val="14bTun"/>
        <w:rPr>
          <w:rFonts w:cs="Arial"/>
          <w:sz w:val="48"/>
          <w:szCs w:val="44"/>
        </w:rPr>
      </w:pPr>
    </w:p>
    <w:p w14:paraId="0AF8E78C" w14:textId="77777777" w:rsidR="00CF5544" w:rsidRDefault="00CF5544" w:rsidP="007E1C5C">
      <w:pPr>
        <w:pStyle w:val="14bTun"/>
        <w:spacing w:after="240"/>
        <w:rPr>
          <w:rFonts w:cs="Arial"/>
          <w:sz w:val="48"/>
          <w:szCs w:val="44"/>
        </w:rPr>
      </w:pPr>
    </w:p>
    <w:p w14:paraId="09D793F2" w14:textId="77777777" w:rsidR="007E1C5C" w:rsidRPr="00CF5544" w:rsidRDefault="00CF5544" w:rsidP="007E1C5C">
      <w:pPr>
        <w:pStyle w:val="14bTun"/>
        <w:spacing w:after="240"/>
        <w:rPr>
          <w:rFonts w:cs="Arial"/>
          <w:sz w:val="48"/>
          <w:szCs w:val="44"/>
        </w:rPr>
      </w:pPr>
      <w:r w:rsidRPr="00CF5544">
        <w:rPr>
          <w:rFonts w:cs="Arial"/>
          <w:sz w:val="48"/>
          <w:szCs w:val="44"/>
        </w:rPr>
        <w:t xml:space="preserve">Nové veřejné osvětlení na ulici </w:t>
      </w:r>
      <w:proofErr w:type="spellStart"/>
      <w:r w:rsidRPr="00CF5544">
        <w:rPr>
          <w:rFonts w:cs="Arial"/>
          <w:sz w:val="48"/>
          <w:szCs w:val="44"/>
        </w:rPr>
        <w:t>Březinská</w:t>
      </w:r>
      <w:proofErr w:type="spellEnd"/>
    </w:p>
    <w:p w14:paraId="2E53533A" w14:textId="77777777" w:rsidR="00621F91" w:rsidRPr="003C2EBE" w:rsidRDefault="00621F91" w:rsidP="00621F91">
      <w:pPr>
        <w:pStyle w:val="Nadpis8"/>
        <w:rPr>
          <w:b/>
          <w:sz w:val="24"/>
          <w:highlight w:val="yellow"/>
        </w:rPr>
      </w:pPr>
    </w:p>
    <w:p w14:paraId="4DACA745" w14:textId="77777777" w:rsidR="00037B4F" w:rsidRPr="003C2EBE" w:rsidRDefault="00037B4F" w:rsidP="00037B4F">
      <w:pPr>
        <w:rPr>
          <w:highlight w:val="yellow"/>
        </w:rPr>
      </w:pPr>
    </w:p>
    <w:p w14:paraId="7399DBAE" w14:textId="77777777" w:rsidR="00037B4F" w:rsidRPr="003C2EBE" w:rsidRDefault="00037B4F" w:rsidP="00037B4F">
      <w:pPr>
        <w:rPr>
          <w:highlight w:val="yellow"/>
        </w:rPr>
      </w:pPr>
    </w:p>
    <w:p w14:paraId="708D8557" w14:textId="77777777" w:rsidR="00AB0B09" w:rsidRPr="003C2EBE" w:rsidRDefault="00AB0B09">
      <w:pPr>
        <w:rPr>
          <w:highlight w:val="yellow"/>
        </w:rPr>
      </w:pPr>
    </w:p>
    <w:p w14:paraId="00414070" w14:textId="77777777" w:rsidR="00AB0B09" w:rsidRPr="003C2EBE" w:rsidRDefault="00AB0B09">
      <w:pPr>
        <w:rPr>
          <w:highlight w:val="yellow"/>
        </w:rPr>
      </w:pPr>
    </w:p>
    <w:p w14:paraId="6251B678" w14:textId="77777777" w:rsidR="00AB0B09" w:rsidRPr="003C2EBE" w:rsidRDefault="00AB0B09">
      <w:pPr>
        <w:rPr>
          <w:highlight w:val="yellow"/>
        </w:rPr>
      </w:pPr>
    </w:p>
    <w:p w14:paraId="73D1F2C2" w14:textId="77777777" w:rsidR="00AB0B09" w:rsidRPr="003C2EBE" w:rsidRDefault="00AB0B09" w:rsidP="00B16F8F">
      <w:pPr>
        <w:rPr>
          <w:b/>
          <w:sz w:val="28"/>
          <w:szCs w:val="28"/>
          <w:highlight w:val="yellow"/>
        </w:rPr>
      </w:pPr>
    </w:p>
    <w:p w14:paraId="585AEA8C" w14:textId="77777777" w:rsidR="00B16F8F" w:rsidRPr="003C2EBE" w:rsidRDefault="00B16F8F" w:rsidP="00B16F8F">
      <w:pPr>
        <w:rPr>
          <w:b/>
          <w:sz w:val="28"/>
          <w:szCs w:val="28"/>
          <w:highlight w:val="yellow"/>
        </w:rPr>
      </w:pPr>
    </w:p>
    <w:p w14:paraId="32E4D041" w14:textId="77777777" w:rsidR="00B16F8F" w:rsidRPr="003C2EBE" w:rsidRDefault="00B16F8F" w:rsidP="00B16F8F">
      <w:pPr>
        <w:rPr>
          <w:b/>
          <w:sz w:val="28"/>
          <w:szCs w:val="28"/>
          <w:highlight w:val="yellow"/>
        </w:rPr>
      </w:pPr>
    </w:p>
    <w:p w14:paraId="0F162DD3" w14:textId="77777777" w:rsidR="00B16F8F" w:rsidRPr="003C2EBE" w:rsidRDefault="00B16F8F" w:rsidP="00B16F8F">
      <w:pPr>
        <w:rPr>
          <w:b/>
          <w:sz w:val="28"/>
          <w:szCs w:val="28"/>
          <w:highlight w:val="yellow"/>
        </w:rPr>
      </w:pPr>
    </w:p>
    <w:p w14:paraId="60E8B3D1" w14:textId="77777777" w:rsidR="00B16F8F" w:rsidRPr="003C2EBE" w:rsidRDefault="00B16F8F" w:rsidP="00B16F8F">
      <w:pPr>
        <w:rPr>
          <w:b/>
          <w:sz w:val="28"/>
          <w:szCs w:val="28"/>
          <w:highlight w:val="yellow"/>
        </w:rPr>
      </w:pPr>
    </w:p>
    <w:p w14:paraId="5A4753A8" w14:textId="77777777" w:rsidR="00B16F8F" w:rsidRPr="003C2EBE" w:rsidRDefault="00B16F8F" w:rsidP="00B16F8F">
      <w:pPr>
        <w:rPr>
          <w:highlight w:val="yellow"/>
        </w:rPr>
      </w:pPr>
    </w:p>
    <w:p w14:paraId="7D614219" w14:textId="77777777" w:rsidR="00AB0B09" w:rsidRPr="003C2EBE" w:rsidRDefault="008763CD">
      <w:pPr>
        <w:jc w:val="center"/>
        <w:rPr>
          <w:highlight w:val="yellow"/>
        </w:rPr>
      </w:pPr>
      <w:r w:rsidRPr="00991935">
        <w:rPr>
          <w:noProof/>
          <w:highlight w:val="yellow"/>
        </w:rPr>
        <w:drawing>
          <wp:anchor distT="0" distB="0" distL="114300" distR="114300" simplePos="0" relativeHeight="251659264" behindDoc="0" locked="0" layoutInCell="1" allowOverlap="1" wp14:anchorId="08CB5E97" wp14:editId="7CF870F6">
            <wp:simplePos x="0" y="0"/>
            <wp:positionH relativeFrom="margin">
              <wp:align>right</wp:align>
            </wp:positionH>
            <wp:positionV relativeFrom="paragraph">
              <wp:posOffset>125019</wp:posOffset>
            </wp:positionV>
            <wp:extent cx="2602865" cy="1822450"/>
            <wp:effectExtent l="0" t="0" r="6985" b="635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itko_CKAIT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1822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31B2C5" w14:textId="77777777" w:rsidR="00AB0B09" w:rsidRPr="003C2EBE" w:rsidRDefault="00AB0B09">
      <w:pPr>
        <w:jc w:val="center"/>
        <w:rPr>
          <w:highlight w:val="yellow"/>
        </w:rPr>
      </w:pPr>
    </w:p>
    <w:p w14:paraId="68A3E271" w14:textId="77777777" w:rsidR="00AB0B09" w:rsidRPr="003C2EBE" w:rsidRDefault="00AB0B09">
      <w:pPr>
        <w:jc w:val="center"/>
        <w:rPr>
          <w:highlight w:val="yellow"/>
        </w:rPr>
      </w:pPr>
    </w:p>
    <w:p w14:paraId="7232EFB3" w14:textId="77777777" w:rsidR="00AB0B09" w:rsidRPr="003C2EBE" w:rsidRDefault="00AB0B09">
      <w:pPr>
        <w:jc w:val="center"/>
        <w:rPr>
          <w:highlight w:val="yellow"/>
        </w:rPr>
      </w:pPr>
    </w:p>
    <w:p w14:paraId="2722A063" w14:textId="77777777" w:rsidR="00AB0B09" w:rsidRPr="003C2EBE" w:rsidRDefault="00AB0B09">
      <w:pPr>
        <w:jc w:val="center"/>
        <w:rPr>
          <w:highlight w:val="yellow"/>
        </w:rPr>
      </w:pPr>
    </w:p>
    <w:p w14:paraId="766FC144" w14:textId="77777777" w:rsidR="00906EF4" w:rsidRDefault="00906EF4" w:rsidP="00992F6E">
      <w:pPr>
        <w:rPr>
          <w:highlight w:val="yellow"/>
        </w:rPr>
      </w:pPr>
    </w:p>
    <w:p w14:paraId="38563C99" w14:textId="77777777" w:rsidR="00CF5544" w:rsidRDefault="00CF5544" w:rsidP="00992F6E">
      <w:pPr>
        <w:rPr>
          <w:highlight w:val="yellow"/>
        </w:rPr>
      </w:pPr>
    </w:p>
    <w:p w14:paraId="5F5F8CD3" w14:textId="77777777" w:rsidR="00CF5544" w:rsidRDefault="00CF5544" w:rsidP="00992F6E">
      <w:pPr>
        <w:rPr>
          <w:highlight w:val="yellow"/>
        </w:rPr>
      </w:pPr>
    </w:p>
    <w:p w14:paraId="6FAA7349" w14:textId="77777777" w:rsidR="00CF5544" w:rsidRDefault="00CF5544" w:rsidP="00992F6E">
      <w:pPr>
        <w:rPr>
          <w:highlight w:val="yellow"/>
        </w:rPr>
      </w:pPr>
    </w:p>
    <w:p w14:paraId="7915A24A" w14:textId="77777777" w:rsidR="00CF5544" w:rsidRPr="003C2EBE" w:rsidRDefault="00CF5544" w:rsidP="00992F6E">
      <w:pPr>
        <w:rPr>
          <w:highlight w:val="yellow"/>
        </w:rPr>
      </w:pPr>
    </w:p>
    <w:p w14:paraId="4DFFEAF1" w14:textId="77777777" w:rsidR="00C536F3" w:rsidRPr="003C2EBE" w:rsidRDefault="00C536F3" w:rsidP="00992F6E">
      <w:pPr>
        <w:rPr>
          <w:highlight w:val="yellow"/>
        </w:rPr>
      </w:pPr>
    </w:p>
    <w:p w14:paraId="6DE4F557" w14:textId="77777777" w:rsidR="00A156CF" w:rsidRPr="00082256" w:rsidRDefault="00A156CF" w:rsidP="00A156CF">
      <w:pPr>
        <w:ind w:left="284" w:right="425"/>
        <w:rPr>
          <w:b/>
          <w:u w:val="single"/>
        </w:rPr>
      </w:pPr>
      <w:bookmarkStart w:id="0" w:name="_Toc453140221"/>
      <w:r w:rsidRPr="00082256">
        <w:rPr>
          <w:b/>
          <w:u w:val="single"/>
        </w:rPr>
        <w:lastRenderedPageBreak/>
        <w:t>OBSAH:</w:t>
      </w:r>
      <w:bookmarkEnd w:id="0"/>
    </w:p>
    <w:p w14:paraId="03A509FD" w14:textId="77777777" w:rsidR="00B81BD1" w:rsidRPr="00082256" w:rsidRDefault="00B81BD1" w:rsidP="00A156CF">
      <w:pPr>
        <w:ind w:left="284" w:right="425"/>
        <w:rPr>
          <w:b/>
          <w:u w:val="single"/>
        </w:rPr>
      </w:pPr>
    </w:p>
    <w:p w14:paraId="6D7CDA4B" w14:textId="7D6C6B07" w:rsidR="00EF58B6" w:rsidRPr="00082256" w:rsidRDefault="00A156CF">
      <w:pPr>
        <w:pStyle w:val="Obsah1"/>
        <w:rPr>
          <w:b w:val="0"/>
          <w:caps w:val="0"/>
          <w:noProof/>
          <w:sz w:val="24"/>
          <w:szCs w:val="24"/>
        </w:rPr>
      </w:pPr>
      <w:r w:rsidRPr="00082256">
        <w:rPr>
          <w:smallCaps/>
          <w:sz w:val="24"/>
          <w:szCs w:val="24"/>
        </w:rPr>
        <w:fldChar w:fldCharType="begin"/>
      </w:r>
      <w:r w:rsidRPr="00082256">
        <w:rPr>
          <w:smallCaps/>
          <w:sz w:val="24"/>
          <w:szCs w:val="24"/>
        </w:rPr>
        <w:instrText xml:space="preserve"> TOC \o "1-3" \h \z \u </w:instrText>
      </w:r>
      <w:r w:rsidRPr="00082256">
        <w:rPr>
          <w:smallCaps/>
          <w:sz w:val="24"/>
          <w:szCs w:val="24"/>
        </w:rPr>
        <w:fldChar w:fldCharType="separate"/>
      </w:r>
      <w:hyperlink w:anchor="_Toc404337837" w:history="1">
        <w:r w:rsidR="00EF58B6" w:rsidRPr="00082256">
          <w:rPr>
            <w:rStyle w:val="Hypertextovodkaz"/>
            <w:noProof/>
            <w:sz w:val="24"/>
            <w:szCs w:val="24"/>
          </w:rPr>
          <w:t>A.1 Identifikační údaje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_Toc404337837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 w:rsidR="00970610">
          <w:rPr>
            <w:noProof/>
            <w:webHidden/>
            <w:sz w:val="24"/>
            <w:szCs w:val="24"/>
          </w:rPr>
          <w:t>3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69CF4F9A" w14:textId="1398F86D" w:rsidR="00EF58B6" w:rsidRPr="00082256" w:rsidRDefault="00970610">
      <w:pPr>
        <w:pStyle w:val="Obsah2"/>
        <w:rPr>
          <w:smallCaps w:val="0"/>
          <w:noProof/>
          <w:sz w:val="24"/>
          <w:szCs w:val="24"/>
        </w:rPr>
      </w:pPr>
      <w:hyperlink w:anchor="_Toc404337838" w:history="1">
        <w:r w:rsidR="00EF58B6" w:rsidRPr="00082256">
          <w:rPr>
            <w:rStyle w:val="Hypertextovodkaz"/>
            <w:noProof/>
            <w:sz w:val="24"/>
            <w:szCs w:val="24"/>
          </w:rPr>
          <w:t>A.1.1 Údaje o stavbě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_Toc404337838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3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512DB790" w14:textId="1DB48C9F" w:rsidR="00EF58B6" w:rsidRPr="00082256" w:rsidRDefault="00970610">
      <w:pPr>
        <w:pStyle w:val="Obsah3"/>
        <w:rPr>
          <w:noProof/>
          <w:szCs w:val="24"/>
        </w:rPr>
      </w:pPr>
      <w:hyperlink w:anchor="_Toc404337839" w:history="1">
        <w:r w:rsidR="00EF58B6" w:rsidRPr="00082256">
          <w:rPr>
            <w:rStyle w:val="Hypertextovodkaz"/>
            <w:noProof/>
            <w:szCs w:val="24"/>
          </w:rPr>
          <w:t>a) název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_Toc404337839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3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61E7E960" w14:textId="768B60EE" w:rsidR="00EF58B6" w:rsidRPr="00082256" w:rsidRDefault="00970610">
      <w:pPr>
        <w:pStyle w:val="Obsah3"/>
        <w:rPr>
          <w:noProof/>
          <w:szCs w:val="24"/>
        </w:rPr>
      </w:pPr>
      <w:hyperlink w:anchor="_Toc404337840" w:history="1">
        <w:r w:rsidR="00EF58B6" w:rsidRPr="00082256">
          <w:rPr>
            <w:rStyle w:val="Hypertextovodkaz"/>
            <w:noProof/>
            <w:szCs w:val="24"/>
          </w:rPr>
          <w:t>b) místo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_Toc404337840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3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18F0EE74" w14:textId="4EF9A685" w:rsidR="00EF58B6" w:rsidRPr="00082256" w:rsidRDefault="00970610">
      <w:pPr>
        <w:pStyle w:val="Obsah3"/>
        <w:rPr>
          <w:noProof/>
          <w:szCs w:val="24"/>
        </w:rPr>
      </w:pPr>
      <w:hyperlink w:anchor="_Toc404337841" w:history="1">
        <w:r w:rsidR="00EF58B6" w:rsidRPr="00082256">
          <w:rPr>
            <w:rStyle w:val="Hypertextovodkaz"/>
            <w:noProof/>
            <w:szCs w:val="24"/>
          </w:rPr>
          <w:t>c) předmět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_Toc404337841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3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6DF8A52A" w14:textId="015C15C4" w:rsidR="00EF58B6" w:rsidRPr="00082256" w:rsidRDefault="00970610">
      <w:pPr>
        <w:pStyle w:val="Obsah2"/>
        <w:rPr>
          <w:smallCaps w:val="0"/>
          <w:noProof/>
          <w:sz w:val="24"/>
          <w:szCs w:val="24"/>
        </w:rPr>
      </w:pPr>
      <w:hyperlink w:anchor="_Toc404337842" w:history="1">
        <w:r w:rsidR="00EF58B6" w:rsidRPr="00082256">
          <w:rPr>
            <w:rStyle w:val="Hypertextovodkaz"/>
            <w:noProof/>
            <w:sz w:val="24"/>
            <w:szCs w:val="24"/>
          </w:rPr>
          <w:t>A.1.1 Údaje o stavebníkovi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_Toc404337842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76E531F8" w14:textId="6E1A20B4" w:rsidR="00EF58B6" w:rsidRPr="00082256" w:rsidRDefault="00970610">
      <w:pPr>
        <w:pStyle w:val="Obsah2"/>
        <w:rPr>
          <w:smallCaps w:val="0"/>
          <w:noProof/>
          <w:sz w:val="24"/>
          <w:szCs w:val="24"/>
        </w:rPr>
      </w:pPr>
      <w:hyperlink w:anchor="_Toc404337843" w:history="1">
        <w:r w:rsidR="00EF58B6" w:rsidRPr="00082256">
          <w:rPr>
            <w:rStyle w:val="Hypertextovodkaz"/>
            <w:noProof/>
            <w:sz w:val="24"/>
            <w:szCs w:val="24"/>
          </w:rPr>
          <w:t>A.1.1 Údaje o zpracovateli projektové dokumentace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_Toc404337843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51BADEB8" w14:textId="015B09A5" w:rsidR="00EF58B6" w:rsidRPr="00082256" w:rsidRDefault="00970610">
      <w:pPr>
        <w:pStyle w:val="Obsah1"/>
        <w:rPr>
          <w:b w:val="0"/>
          <w:caps w:val="0"/>
          <w:noProof/>
          <w:sz w:val="24"/>
          <w:szCs w:val="24"/>
        </w:rPr>
      </w:pPr>
      <w:hyperlink w:anchor="_Toc404337844" w:history="1">
        <w:r w:rsidR="00EF58B6" w:rsidRPr="00082256">
          <w:rPr>
            <w:rStyle w:val="Hypertextovodkaz"/>
            <w:noProof/>
            <w:sz w:val="24"/>
            <w:szCs w:val="24"/>
          </w:rPr>
          <w:t>A.2 seznam vstupních podkladů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_Toc404337844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08FF1AC7" w14:textId="03EE39F2" w:rsidR="00EF58B6" w:rsidRPr="00082256" w:rsidRDefault="00970610">
      <w:pPr>
        <w:pStyle w:val="Obsah1"/>
        <w:rPr>
          <w:b w:val="0"/>
          <w:caps w:val="0"/>
          <w:noProof/>
          <w:sz w:val="24"/>
          <w:szCs w:val="24"/>
        </w:rPr>
      </w:pPr>
      <w:hyperlink w:anchor="_Toc404337845" w:history="1">
        <w:r w:rsidR="00EF58B6" w:rsidRPr="00082256">
          <w:rPr>
            <w:rStyle w:val="Hypertextovodkaz"/>
            <w:noProof/>
            <w:sz w:val="24"/>
            <w:szCs w:val="24"/>
          </w:rPr>
          <w:t>A.3 ÚDAJE O ÚZEMÍ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_Toc404337845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4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3DB30748" w14:textId="3AB13C77" w:rsidR="00EF58B6" w:rsidRPr="00082256" w:rsidRDefault="00970610">
      <w:pPr>
        <w:pStyle w:val="Obsah3"/>
        <w:rPr>
          <w:noProof/>
          <w:szCs w:val="24"/>
        </w:rPr>
      </w:pPr>
      <w:hyperlink w:anchor="_Toc404337846" w:history="1">
        <w:r w:rsidR="00EF58B6" w:rsidRPr="00082256">
          <w:rPr>
            <w:rStyle w:val="Hypertextovodkaz"/>
            <w:noProof/>
            <w:szCs w:val="24"/>
          </w:rPr>
          <w:t>a) rozsah řešeného území: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_Toc404337846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4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182B1778" w14:textId="364CCB95" w:rsidR="00EF58B6" w:rsidRPr="00082256" w:rsidRDefault="00970610">
      <w:pPr>
        <w:pStyle w:val="Obsah3"/>
        <w:rPr>
          <w:noProof/>
          <w:szCs w:val="24"/>
        </w:rPr>
      </w:pPr>
      <w:hyperlink w:anchor="_Toc404337847" w:history="1">
        <w:r w:rsidR="00EF58B6" w:rsidRPr="00082256">
          <w:rPr>
            <w:rStyle w:val="Hypertextovodkaz"/>
            <w:noProof/>
            <w:szCs w:val="24"/>
          </w:rPr>
          <w:t>b) údaje o ochraně území podle jiných právních předpisů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_Toc404337847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4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483026EB" w14:textId="76CF2EE9" w:rsidR="00EF58B6" w:rsidRPr="00082256" w:rsidRDefault="00970610">
      <w:pPr>
        <w:pStyle w:val="Obsah3"/>
        <w:rPr>
          <w:noProof/>
          <w:szCs w:val="24"/>
        </w:rPr>
      </w:pPr>
      <w:hyperlink w:anchor="_Toc404337848" w:history="1">
        <w:r w:rsidR="00EF58B6" w:rsidRPr="00082256">
          <w:rPr>
            <w:rStyle w:val="Hypertextovodkaz"/>
            <w:noProof/>
            <w:szCs w:val="24"/>
          </w:rPr>
          <w:t>c) údaje o odtokových poměrech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_Toc404337848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4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7A51D46B" w14:textId="2931884D" w:rsidR="00EF58B6" w:rsidRPr="00082256" w:rsidRDefault="00970610">
      <w:pPr>
        <w:pStyle w:val="Obsah3"/>
        <w:rPr>
          <w:noProof/>
          <w:szCs w:val="24"/>
        </w:rPr>
      </w:pPr>
      <w:hyperlink w:anchor="_Toc404337849" w:history="1">
        <w:r w:rsidR="00EF58B6" w:rsidRPr="00082256">
          <w:rPr>
            <w:rStyle w:val="Hypertextovodkaz"/>
            <w:noProof/>
            <w:szCs w:val="24"/>
          </w:rPr>
          <w:t>d) údaje o souladu s územně plánovací dokumentací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_Toc404337849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4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304EFEEA" w14:textId="6FBB8220" w:rsidR="00EF58B6" w:rsidRPr="00082256" w:rsidRDefault="00970610">
      <w:pPr>
        <w:pStyle w:val="Obsah3"/>
        <w:rPr>
          <w:noProof/>
          <w:szCs w:val="24"/>
        </w:rPr>
      </w:pPr>
      <w:hyperlink w:anchor="_Toc404337850" w:history="1">
        <w:r w:rsidR="00EF58B6" w:rsidRPr="00082256">
          <w:rPr>
            <w:rStyle w:val="Hypertextovodkaz"/>
            <w:noProof/>
            <w:szCs w:val="24"/>
          </w:rPr>
          <w:t>e) údaje o souladu s územním rozhodnutím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_Toc404337850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61961C2A" w14:textId="38E4CB33" w:rsidR="00EF58B6" w:rsidRPr="00082256" w:rsidRDefault="00970610">
      <w:pPr>
        <w:pStyle w:val="Obsah3"/>
        <w:rPr>
          <w:noProof/>
          <w:szCs w:val="24"/>
        </w:rPr>
      </w:pPr>
      <w:hyperlink w:anchor="_Toc404337851" w:history="1">
        <w:r w:rsidR="00EF58B6" w:rsidRPr="00082256">
          <w:rPr>
            <w:rStyle w:val="Hypertextovodkaz"/>
            <w:noProof/>
            <w:szCs w:val="24"/>
          </w:rPr>
          <w:t>f) údaje o dodržení obecných požadavků na využití území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_Toc404337851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56C36A32" w14:textId="047B8B14" w:rsidR="00EF58B6" w:rsidRPr="00082256" w:rsidRDefault="00970610">
      <w:pPr>
        <w:pStyle w:val="Obsah3"/>
        <w:rPr>
          <w:noProof/>
          <w:szCs w:val="24"/>
        </w:rPr>
      </w:pPr>
      <w:hyperlink w:anchor="_Toc404337852" w:history="1">
        <w:r w:rsidR="00EF58B6" w:rsidRPr="00082256">
          <w:rPr>
            <w:rStyle w:val="Hypertextovodkaz"/>
            <w:noProof/>
            <w:szCs w:val="24"/>
          </w:rPr>
          <w:t>g) údaje o splnění požadavků dotčených orgánů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_Toc404337852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21CDF26F" w14:textId="32BA4547" w:rsidR="00EF58B6" w:rsidRPr="00082256" w:rsidRDefault="00970610">
      <w:pPr>
        <w:pStyle w:val="Obsah3"/>
        <w:rPr>
          <w:noProof/>
          <w:szCs w:val="24"/>
        </w:rPr>
      </w:pPr>
      <w:hyperlink w:anchor="_Toc404337853" w:history="1">
        <w:r w:rsidR="00EF58B6" w:rsidRPr="00082256">
          <w:rPr>
            <w:rStyle w:val="Hypertextovodkaz"/>
            <w:noProof/>
            <w:szCs w:val="24"/>
          </w:rPr>
          <w:t>h) seznam výjimek a úlevových řešení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_Toc404337853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74DA3FDF" w14:textId="3F36BF05" w:rsidR="00EF58B6" w:rsidRPr="00082256" w:rsidRDefault="00970610">
      <w:pPr>
        <w:pStyle w:val="Obsah3"/>
        <w:rPr>
          <w:noProof/>
          <w:szCs w:val="24"/>
        </w:rPr>
      </w:pPr>
      <w:hyperlink w:anchor="_Toc404337854" w:history="1">
        <w:r w:rsidR="00EF58B6" w:rsidRPr="00082256">
          <w:rPr>
            <w:rStyle w:val="Hypertextovodkaz"/>
            <w:noProof/>
            <w:szCs w:val="24"/>
          </w:rPr>
          <w:t>i) seznam souvisejících a podmiňujících investic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_Toc404337854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73D14D03" w14:textId="035B18BB" w:rsidR="00EF58B6" w:rsidRPr="00082256" w:rsidRDefault="00970610">
      <w:pPr>
        <w:pStyle w:val="Obsah3"/>
        <w:rPr>
          <w:noProof/>
          <w:szCs w:val="24"/>
        </w:rPr>
      </w:pPr>
      <w:hyperlink w:anchor="_Toc404337855" w:history="1">
        <w:r w:rsidR="00EF58B6" w:rsidRPr="00082256">
          <w:rPr>
            <w:rStyle w:val="Hypertextovodkaz"/>
            <w:noProof/>
            <w:szCs w:val="24"/>
          </w:rPr>
          <w:t>j) seznam pozemků a staveb dotčených prováděním stavby (podle katastru nemovitostí)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_Toc404337855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3F8467CC" w14:textId="4FEEF711" w:rsidR="00EF58B6" w:rsidRPr="00082256" w:rsidRDefault="00970610">
      <w:pPr>
        <w:pStyle w:val="Obsah1"/>
        <w:rPr>
          <w:b w:val="0"/>
          <w:caps w:val="0"/>
          <w:noProof/>
          <w:sz w:val="24"/>
          <w:szCs w:val="24"/>
        </w:rPr>
      </w:pPr>
      <w:hyperlink w:anchor="_Toc404337856" w:history="1">
        <w:r w:rsidR="00EF58B6" w:rsidRPr="00082256">
          <w:rPr>
            <w:rStyle w:val="Hypertextovodkaz"/>
            <w:noProof/>
            <w:sz w:val="24"/>
            <w:szCs w:val="24"/>
          </w:rPr>
          <w:t>A.4 ÚDAJE O stavbě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_Toc404337856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5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558ED2C0" w14:textId="30099088" w:rsidR="00EF58B6" w:rsidRPr="00082256" w:rsidRDefault="00970610">
      <w:pPr>
        <w:pStyle w:val="Obsah3"/>
        <w:rPr>
          <w:noProof/>
          <w:szCs w:val="24"/>
        </w:rPr>
      </w:pPr>
      <w:hyperlink w:anchor="_Toc404337857" w:history="1">
        <w:r w:rsidR="00EF58B6" w:rsidRPr="00082256">
          <w:rPr>
            <w:rStyle w:val="Hypertextovodkaz"/>
            <w:noProof/>
            <w:szCs w:val="24"/>
          </w:rPr>
          <w:t>a) nová stavba nebo změna dokončené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_Toc404337857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63380131" w14:textId="1B91A380" w:rsidR="00EF58B6" w:rsidRPr="00082256" w:rsidRDefault="00970610">
      <w:pPr>
        <w:pStyle w:val="Obsah3"/>
        <w:rPr>
          <w:noProof/>
          <w:szCs w:val="24"/>
        </w:rPr>
      </w:pPr>
      <w:hyperlink w:anchor="_Toc404337858" w:history="1">
        <w:r w:rsidR="00EF58B6" w:rsidRPr="00082256">
          <w:rPr>
            <w:rStyle w:val="Hypertextovodkaz"/>
            <w:noProof/>
            <w:szCs w:val="24"/>
          </w:rPr>
          <w:t>b) účel užívání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_Toc404337858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76928EC9" w14:textId="7C5258A8" w:rsidR="00EF58B6" w:rsidRPr="00082256" w:rsidRDefault="00970610">
      <w:pPr>
        <w:pStyle w:val="Obsah3"/>
        <w:rPr>
          <w:noProof/>
          <w:szCs w:val="24"/>
        </w:rPr>
      </w:pPr>
      <w:hyperlink w:anchor="_Toc404337859" w:history="1">
        <w:r w:rsidR="00EF58B6" w:rsidRPr="00082256">
          <w:rPr>
            <w:rStyle w:val="Hypertextovodkaz"/>
            <w:noProof/>
            <w:szCs w:val="24"/>
          </w:rPr>
          <w:t>c) trvalá nebo dočasná stavba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_Toc404337859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5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6F7CBAFD" w14:textId="31B18703" w:rsidR="00EF58B6" w:rsidRPr="00082256" w:rsidRDefault="00970610">
      <w:pPr>
        <w:pStyle w:val="Obsah3"/>
        <w:rPr>
          <w:noProof/>
          <w:szCs w:val="24"/>
        </w:rPr>
      </w:pPr>
      <w:hyperlink w:anchor="_Toc404337860" w:history="1">
        <w:r w:rsidR="00EF58B6" w:rsidRPr="00082256">
          <w:rPr>
            <w:rStyle w:val="Hypertextovodkaz"/>
            <w:noProof/>
            <w:szCs w:val="24"/>
          </w:rPr>
          <w:t>d) údaje o ochraně stavby podle jiných právních předpisů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_Toc404337860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1F1E736C" w14:textId="33BA7565" w:rsidR="00EF58B6" w:rsidRPr="00082256" w:rsidRDefault="00970610">
      <w:pPr>
        <w:pStyle w:val="Obsah3"/>
        <w:rPr>
          <w:noProof/>
          <w:szCs w:val="24"/>
        </w:rPr>
      </w:pPr>
      <w:hyperlink w:anchor="_Toc404337861" w:history="1">
        <w:r w:rsidR="00EF58B6" w:rsidRPr="00082256">
          <w:rPr>
            <w:rStyle w:val="Hypertextovodkaz"/>
            <w:noProof/>
            <w:szCs w:val="24"/>
          </w:rPr>
          <w:t>e) údaje o dodržení technických požadavků na stavby a obecných technických požadavků zabezpečujících bezbariérové užívání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_Toc404337861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6E3EC548" w14:textId="2D32AACE" w:rsidR="00EF58B6" w:rsidRPr="00082256" w:rsidRDefault="00970610">
      <w:pPr>
        <w:pStyle w:val="Obsah3"/>
        <w:rPr>
          <w:noProof/>
          <w:szCs w:val="24"/>
        </w:rPr>
      </w:pPr>
      <w:hyperlink w:anchor="_Toc404337862" w:history="1">
        <w:r w:rsidR="00EF58B6" w:rsidRPr="00082256">
          <w:rPr>
            <w:rStyle w:val="Hypertextovodkaz"/>
            <w:noProof/>
            <w:szCs w:val="24"/>
          </w:rPr>
          <w:t>f) údaje o splnění požadavků dotčených orgánů a požadavků vyplývajících z jiných právních předpisů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_Toc404337862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79234D32" w14:textId="30ECF8AB" w:rsidR="00EF58B6" w:rsidRPr="00082256" w:rsidRDefault="00970610">
      <w:pPr>
        <w:pStyle w:val="Obsah3"/>
        <w:rPr>
          <w:noProof/>
          <w:szCs w:val="24"/>
        </w:rPr>
      </w:pPr>
      <w:hyperlink w:anchor="_Toc404337863" w:history="1">
        <w:r w:rsidR="00EF58B6" w:rsidRPr="00082256">
          <w:rPr>
            <w:rStyle w:val="Hypertextovodkaz"/>
            <w:noProof/>
            <w:szCs w:val="24"/>
          </w:rPr>
          <w:t>g) seznam vyjímek a úlevových řešení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_Toc404337863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5A5562AF" w14:textId="11E10C35" w:rsidR="00EF58B6" w:rsidRPr="00082256" w:rsidRDefault="00970610">
      <w:pPr>
        <w:pStyle w:val="Obsah3"/>
        <w:rPr>
          <w:noProof/>
          <w:szCs w:val="24"/>
        </w:rPr>
      </w:pPr>
      <w:hyperlink w:anchor="_Toc404337864" w:history="1">
        <w:r w:rsidR="00EF58B6" w:rsidRPr="00082256">
          <w:rPr>
            <w:rStyle w:val="Hypertextovodkaz"/>
            <w:noProof/>
            <w:szCs w:val="24"/>
          </w:rPr>
          <w:t>h) navrhované kapacity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_Toc404337864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18B7C698" w14:textId="27F31C10" w:rsidR="00EF58B6" w:rsidRPr="00082256" w:rsidRDefault="00970610">
      <w:pPr>
        <w:pStyle w:val="Obsah3"/>
        <w:rPr>
          <w:noProof/>
          <w:szCs w:val="24"/>
        </w:rPr>
      </w:pPr>
      <w:hyperlink w:anchor="_Toc404337865" w:history="1">
        <w:r w:rsidR="00EF58B6" w:rsidRPr="00082256">
          <w:rPr>
            <w:rStyle w:val="Hypertextovodkaz"/>
            <w:noProof/>
            <w:szCs w:val="24"/>
          </w:rPr>
          <w:t>i) základní bilance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_Toc404337865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5D4A61BA" w14:textId="6B751DF1" w:rsidR="00EF58B6" w:rsidRPr="00082256" w:rsidRDefault="00970610">
      <w:pPr>
        <w:pStyle w:val="Obsah3"/>
        <w:rPr>
          <w:noProof/>
          <w:szCs w:val="24"/>
        </w:rPr>
      </w:pPr>
      <w:hyperlink w:anchor="_Toc404337866" w:history="1">
        <w:r w:rsidR="00EF58B6" w:rsidRPr="00082256">
          <w:rPr>
            <w:rStyle w:val="Hypertextovodkaz"/>
            <w:noProof/>
            <w:szCs w:val="24"/>
          </w:rPr>
          <w:t>j) základní předpoklady výstavby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_Toc404337866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0993F25E" w14:textId="3B941F74" w:rsidR="00EF58B6" w:rsidRPr="00082256" w:rsidRDefault="00970610">
      <w:pPr>
        <w:pStyle w:val="Obsah3"/>
        <w:rPr>
          <w:noProof/>
          <w:szCs w:val="24"/>
        </w:rPr>
      </w:pPr>
      <w:hyperlink w:anchor="_Toc404337867" w:history="1">
        <w:r w:rsidR="00EF58B6" w:rsidRPr="00082256">
          <w:rPr>
            <w:rStyle w:val="Hypertextovodkaz"/>
            <w:noProof/>
            <w:szCs w:val="24"/>
          </w:rPr>
          <w:t>k) orientační náklad stavby</w:t>
        </w:r>
        <w:r w:rsidR="00EF58B6" w:rsidRPr="00082256">
          <w:rPr>
            <w:noProof/>
            <w:webHidden/>
            <w:szCs w:val="24"/>
          </w:rPr>
          <w:tab/>
        </w:r>
        <w:r w:rsidR="00EF58B6" w:rsidRPr="00082256">
          <w:rPr>
            <w:noProof/>
            <w:webHidden/>
            <w:szCs w:val="24"/>
          </w:rPr>
          <w:fldChar w:fldCharType="begin"/>
        </w:r>
        <w:r w:rsidR="00EF58B6" w:rsidRPr="00082256">
          <w:rPr>
            <w:noProof/>
            <w:webHidden/>
            <w:szCs w:val="24"/>
          </w:rPr>
          <w:instrText xml:space="preserve"> PAGEREF _Toc404337867 \h </w:instrText>
        </w:r>
        <w:r w:rsidR="00EF58B6" w:rsidRPr="00082256">
          <w:rPr>
            <w:noProof/>
            <w:webHidden/>
            <w:szCs w:val="24"/>
          </w:rPr>
        </w:r>
        <w:r w:rsidR="00EF58B6" w:rsidRPr="00082256">
          <w:rPr>
            <w:noProof/>
            <w:webHidden/>
            <w:szCs w:val="24"/>
          </w:rPr>
          <w:fldChar w:fldCharType="separate"/>
        </w:r>
        <w:r>
          <w:rPr>
            <w:noProof/>
            <w:webHidden/>
            <w:szCs w:val="24"/>
          </w:rPr>
          <w:t>6</w:t>
        </w:r>
        <w:r w:rsidR="00EF58B6" w:rsidRPr="00082256">
          <w:rPr>
            <w:noProof/>
            <w:webHidden/>
            <w:szCs w:val="24"/>
          </w:rPr>
          <w:fldChar w:fldCharType="end"/>
        </w:r>
      </w:hyperlink>
    </w:p>
    <w:p w14:paraId="0BC5B2CE" w14:textId="333F2A74" w:rsidR="00EF58B6" w:rsidRPr="00082256" w:rsidRDefault="00970610">
      <w:pPr>
        <w:pStyle w:val="Obsah1"/>
        <w:rPr>
          <w:b w:val="0"/>
          <w:caps w:val="0"/>
          <w:noProof/>
          <w:sz w:val="24"/>
          <w:szCs w:val="24"/>
        </w:rPr>
      </w:pPr>
      <w:hyperlink w:anchor="_Toc404337868" w:history="1">
        <w:r w:rsidR="00EF58B6" w:rsidRPr="00082256">
          <w:rPr>
            <w:rStyle w:val="Hypertextovodkaz"/>
            <w:noProof/>
            <w:sz w:val="24"/>
            <w:szCs w:val="24"/>
          </w:rPr>
          <w:t>A.5 členění stavby na objekty</w:t>
        </w:r>
        <w:r w:rsidR="00EF58B6" w:rsidRPr="00082256">
          <w:rPr>
            <w:noProof/>
            <w:webHidden/>
            <w:sz w:val="24"/>
            <w:szCs w:val="24"/>
          </w:rPr>
          <w:tab/>
        </w:r>
        <w:r w:rsidR="00EF58B6" w:rsidRPr="00082256">
          <w:rPr>
            <w:noProof/>
            <w:webHidden/>
            <w:sz w:val="24"/>
            <w:szCs w:val="24"/>
          </w:rPr>
          <w:fldChar w:fldCharType="begin"/>
        </w:r>
        <w:r w:rsidR="00EF58B6" w:rsidRPr="00082256">
          <w:rPr>
            <w:noProof/>
            <w:webHidden/>
            <w:sz w:val="24"/>
            <w:szCs w:val="24"/>
          </w:rPr>
          <w:instrText xml:space="preserve"> PAGEREF _Toc404337868 \h </w:instrText>
        </w:r>
        <w:r w:rsidR="00EF58B6" w:rsidRPr="00082256">
          <w:rPr>
            <w:noProof/>
            <w:webHidden/>
            <w:sz w:val="24"/>
            <w:szCs w:val="24"/>
          </w:rPr>
        </w:r>
        <w:r w:rsidR="00EF58B6" w:rsidRPr="00082256">
          <w:rPr>
            <w:noProof/>
            <w:webHidden/>
            <w:sz w:val="24"/>
            <w:szCs w:val="24"/>
          </w:rPr>
          <w:fldChar w:fldCharType="separate"/>
        </w:r>
        <w:r>
          <w:rPr>
            <w:noProof/>
            <w:webHidden/>
            <w:sz w:val="24"/>
            <w:szCs w:val="24"/>
          </w:rPr>
          <w:t>6</w:t>
        </w:r>
        <w:r w:rsidR="00EF58B6" w:rsidRPr="00082256">
          <w:rPr>
            <w:noProof/>
            <w:webHidden/>
            <w:sz w:val="24"/>
            <w:szCs w:val="24"/>
          </w:rPr>
          <w:fldChar w:fldCharType="end"/>
        </w:r>
      </w:hyperlink>
    </w:p>
    <w:p w14:paraId="3A693438" w14:textId="77777777" w:rsidR="00AB0B09" w:rsidRPr="003C2EBE" w:rsidRDefault="00A156CF" w:rsidP="00990CEA">
      <w:pPr>
        <w:tabs>
          <w:tab w:val="right" w:leader="dot" w:pos="9781"/>
          <w:tab w:val="right" w:leader="dot" w:pos="9923"/>
        </w:tabs>
        <w:ind w:right="283"/>
        <w:jc w:val="center"/>
        <w:rPr>
          <w:szCs w:val="24"/>
          <w:highlight w:val="yellow"/>
        </w:rPr>
      </w:pPr>
      <w:r w:rsidRPr="00082256">
        <w:rPr>
          <w:smallCaps/>
          <w:szCs w:val="24"/>
        </w:rPr>
        <w:fldChar w:fldCharType="end"/>
      </w:r>
    </w:p>
    <w:p w14:paraId="710528B3" w14:textId="77777777" w:rsidR="00A156CF" w:rsidRPr="003C2EBE" w:rsidRDefault="00A156CF">
      <w:pPr>
        <w:jc w:val="center"/>
        <w:rPr>
          <w:szCs w:val="24"/>
          <w:highlight w:val="yellow"/>
        </w:rPr>
      </w:pPr>
    </w:p>
    <w:p w14:paraId="6DF74B7E" w14:textId="77777777" w:rsidR="00A156CF" w:rsidRPr="003C2EBE" w:rsidRDefault="00A156CF" w:rsidP="00B75F7E">
      <w:pPr>
        <w:rPr>
          <w:highlight w:val="yellow"/>
        </w:rPr>
      </w:pPr>
    </w:p>
    <w:p w14:paraId="43181357" w14:textId="77777777" w:rsidR="005D028E" w:rsidRPr="00CF5544" w:rsidRDefault="005D028E" w:rsidP="00990CEA">
      <w:pPr>
        <w:pStyle w:val="Nadpis1"/>
        <w:jc w:val="center"/>
        <w:rPr>
          <w:kern w:val="0"/>
        </w:rPr>
      </w:pPr>
      <w:bookmarkStart w:id="1" w:name="_Toc404337837"/>
      <w:bookmarkStart w:id="2" w:name="_Toc339351851"/>
      <w:bookmarkStart w:id="3" w:name="_Toc339351997"/>
      <w:bookmarkStart w:id="4" w:name="_Toc342474248"/>
      <w:bookmarkStart w:id="5" w:name="_Toc342784245"/>
      <w:bookmarkStart w:id="6" w:name="_Toc343063365"/>
      <w:bookmarkStart w:id="7" w:name="_Toc357987815"/>
      <w:bookmarkStart w:id="8" w:name="_Toc357987925"/>
      <w:bookmarkStart w:id="9" w:name="_Toc358015689"/>
      <w:bookmarkStart w:id="10" w:name="_Toc366038245"/>
      <w:bookmarkStart w:id="11" w:name="_Toc366897753"/>
      <w:bookmarkStart w:id="12" w:name="_Toc366897791"/>
      <w:bookmarkStart w:id="13" w:name="_Toc125548349"/>
      <w:bookmarkStart w:id="14" w:name="_Toc159732985"/>
      <w:bookmarkStart w:id="15" w:name="_Toc339351850"/>
      <w:bookmarkStart w:id="16" w:name="_Toc339351996"/>
      <w:bookmarkStart w:id="17" w:name="_Toc342474247"/>
      <w:bookmarkStart w:id="18" w:name="_Toc342784244"/>
      <w:bookmarkStart w:id="19" w:name="_Toc343063364"/>
      <w:bookmarkStart w:id="20" w:name="_Toc357987814"/>
      <w:bookmarkStart w:id="21" w:name="_Toc357987924"/>
      <w:bookmarkStart w:id="22" w:name="_Toc358015688"/>
      <w:bookmarkStart w:id="23" w:name="_Toc366038244"/>
      <w:bookmarkStart w:id="24" w:name="_Toc366897752"/>
      <w:bookmarkStart w:id="25" w:name="_Toc366897790"/>
      <w:bookmarkStart w:id="26" w:name="_Toc125548348"/>
      <w:r w:rsidRPr="00CF5544">
        <w:rPr>
          <w:kern w:val="0"/>
        </w:rPr>
        <w:lastRenderedPageBreak/>
        <w:t>A</w:t>
      </w:r>
      <w:r w:rsidRPr="00CF5544">
        <w:t>.</w:t>
      </w:r>
      <w:r w:rsidRPr="00CF5544">
        <w:rPr>
          <w:kern w:val="0"/>
        </w:rPr>
        <w:t xml:space="preserve">1 </w:t>
      </w:r>
      <w:r w:rsidR="00054595" w:rsidRPr="00CF5544">
        <w:rPr>
          <w:kern w:val="0"/>
        </w:rPr>
        <w:t>Identifika</w:t>
      </w:r>
      <w:r w:rsidRPr="00CF5544">
        <w:rPr>
          <w:kern w:val="0"/>
        </w:rPr>
        <w:t>ční údaje</w:t>
      </w:r>
      <w:bookmarkEnd w:id="1"/>
    </w:p>
    <w:p w14:paraId="0DAAC01C" w14:textId="77777777" w:rsidR="00D376D2" w:rsidRPr="00CF5544" w:rsidRDefault="005D028E" w:rsidP="00EF58B6">
      <w:pPr>
        <w:pStyle w:val="Nadpis2"/>
      </w:pPr>
      <w:bookmarkStart w:id="27" w:name="_Toc404337838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CF5544">
        <w:t>A.1.1 Údaje o stavbě</w:t>
      </w:r>
      <w:bookmarkEnd w:id="27"/>
    </w:p>
    <w:p w14:paraId="6A989AEE" w14:textId="77777777" w:rsidR="005D028E" w:rsidRPr="00CF5544" w:rsidRDefault="005D028E" w:rsidP="00EF58B6">
      <w:pPr>
        <w:pStyle w:val="Nadpis3"/>
        <w:ind w:firstLine="576"/>
      </w:pPr>
      <w:bookmarkStart w:id="28" w:name="_Toc404337839"/>
      <w:bookmarkStart w:id="29" w:name="_Toc125548350"/>
      <w:r w:rsidRPr="00CF5544">
        <w:t>a) název stavby</w:t>
      </w:r>
      <w:bookmarkEnd w:id="28"/>
    </w:p>
    <w:p w14:paraId="7B7C9578" w14:textId="77777777" w:rsidR="007E1C5C" w:rsidRPr="00CF5544" w:rsidRDefault="00CF5544" w:rsidP="007E1C5C">
      <w:pPr>
        <w:ind w:left="576" w:right="850"/>
        <w:jc w:val="both"/>
      </w:pPr>
      <w:bookmarkStart w:id="30" w:name="_Toc404337840"/>
      <w:r w:rsidRPr="00CF5544">
        <w:t xml:space="preserve">Nové veřejné osvětlení na ulici </w:t>
      </w:r>
      <w:proofErr w:type="spellStart"/>
      <w:r w:rsidRPr="00CF5544">
        <w:t>Březinská</w:t>
      </w:r>
      <w:proofErr w:type="spellEnd"/>
    </w:p>
    <w:p w14:paraId="757F03D8" w14:textId="77777777" w:rsidR="005D028E" w:rsidRPr="003C2EBE" w:rsidRDefault="005D028E" w:rsidP="007E1C5C">
      <w:pPr>
        <w:pStyle w:val="Nadpis3"/>
        <w:ind w:firstLine="576"/>
      </w:pPr>
      <w:r w:rsidRPr="003C2EBE">
        <w:t>b) místo stavby</w:t>
      </w:r>
      <w:bookmarkEnd w:id="30"/>
    </w:p>
    <w:p w14:paraId="24C35B00" w14:textId="77777777" w:rsidR="002A44D5" w:rsidRPr="003C2EBE" w:rsidRDefault="00B73827" w:rsidP="005D028E">
      <w:pPr>
        <w:ind w:left="576" w:right="850"/>
        <w:jc w:val="both"/>
      </w:pPr>
      <w:r w:rsidRPr="003C2EBE">
        <w:t xml:space="preserve">Ulice </w:t>
      </w:r>
      <w:proofErr w:type="spellStart"/>
      <w:r w:rsidR="003C2EBE" w:rsidRPr="003C2EBE">
        <w:t>Březinská</w:t>
      </w:r>
      <w:proofErr w:type="spellEnd"/>
    </w:p>
    <w:p w14:paraId="7586C745" w14:textId="77777777" w:rsidR="00EF3A69" w:rsidRPr="003C2EBE" w:rsidRDefault="00EF3A69" w:rsidP="005D028E">
      <w:pPr>
        <w:ind w:left="576" w:right="850"/>
        <w:jc w:val="both"/>
      </w:pPr>
      <w:r w:rsidRPr="003C2EBE">
        <w:t xml:space="preserve">Katastrální území </w:t>
      </w:r>
      <w:r w:rsidR="0037608D" w:rsidRPr="003C2EBE">
        <w:t>Pet</w:t>
      </w:r>
      <w:r w:rsidR="003F51FB" w:rsidRPr="003C2EBE">
        <w:t xml:space="preserve">řvald </w:t>
      </w:r>
      <w:r w:rsidR="0037608D" w:rsidRPr="003C2EBE">
        <w:t>u Karviné</w:t>
      </w:r>
    </w:p>
    <w:p w14:paraId="4E978BB7" w14:textId="77777777" w:rsidR="004E4B24" w:rsidRPr="003C2EBE" w:rsidRDefault="001D07EA" w:rsidP="005D028E">
      <w:pPr>
        <w:ind w:left="576" w:right="850"/>
        <w:jc w:val="both"/>
      </w:pPr>
      <w:r w:rsidRPr="003C2EBE">
        <w:t>Stavba je na pozemcích</w:t>
      </w:r>
      <w:r w:rsidR="002A44D5" w:rsidRPr="003C2EBE">
        <w:t>:</w:t>
      </w:r>
    </w:p>
    <w:p w14:paraId="26D7C9D1" w14:textId="77777777" w:rsidR="001558FC" w:rsidRPr="003C2EBE" w:rsidRDefault="002A44D5" w:rsidP="00B16F8F">
      <w:pPr>
        <w:numPr>
          <w:ilvl w:val="0"/>
          <w:numId w:val="21"/>
        </w:numPr>
        <w:ind w:right="850"/>
      </w:pPr>
      <w:r w:rsidRPr="003C2EBE">
        <w:t xml:space="preserve">SO1: </w:t>
      </w:r>
      <w:r w:rsidR="003C2EBE" w:rsidRPr="003C2EBE">
        <w:t>43/1, 2351, 2352, 2353</w:t>
      </w:r>
      <w:r w:rsidR="00F541CA">
        <w:t>/1, 2370</w:t>
      </w:r>
    </w:p>
    <w:p w14:paraId="3F6624B4" w14:textId="77777777" w:rsidR="00F157F5" w:rsidRPr="003C2EBE" w:rsidRDefault="00F157F5" w:rsidP="00F157F5">
      <w:pPr>
        <w:ind w:left="1296" w:right="850"/>
      </w:pPr>
    </w:p>
    <w:p w14:paraId="4C9AD5B2" w14:textId="5F52F9D7" w:rsidR="003568D1" w:rsidRPr="003C2EBE" w:rsidRDefault="00F157F5" w:rsidP="00371A89">
      <w:pPr>
        <w:pStyle w:val="Titulek"/>
        <w:jc w:val="center"/>
        <w:rPr>
          <w:color w:val="auto"/>
          <w:sz w:val="20"/>
        </w:rPr>
      </w:pPr>
      <w:r w:rsidRPr="003C2EBE">
        <w:rPr>
          <w:color w:val="auto"/>
          <w:sz w:val="20"/>
        </w:rPr>
        <w:t xml:space="preserve">Tabulka </w:t>
      </w:r>
      <w:r w:rsidRPr="003C2EBE">
        <w:rPr>
          <w:color w:val="auto"/>
          <w:sz w:val="20"/>
        </w:rPr>
        <w:fldChar w:fldCharType="begin"/>
      </w:r>
      <w:r w:rsidRPr="003C2EBE">
        <w:rPr>
          <w:color w:val="auto"/>
          <w:sz w:val="20"/>
        </w:rPr>
        <w:instrText xml:space="preserve"> SEQ Tabulka \* ARABIC </w:instrText>
      </w:r>
      <w:r w:rsidRPr="003C2EBE">
        <w:rPr>
          <w:color w:val="auto"/>
          <w:sz w:val="20"/>
        </w:rPr>
        <w:fldChar w:fldCharType="separate"/>
      </w:r>
      <w:r w:rsidR="00970610">
        <w:rPr>
          <w:noProof/>
          <w:color w:val="auto"/>
          <w:sz w:val="20"/>
        </w:rPr>
        <w:t>1</w:t>
      </w:r>
      <w:r w:rsidRPr="003C2EBE">
        <w:rPr>
          <w:color w:val="auto"/>
          <w:sz w:val="20"/>
        </w:rPr>
        <w:fldChar w:fldCharType="end"/>
      </w:r>
      <w:r w:rsidRPr="003C2EBE">
        <w:rPr>
          <w:color w:val="auto"/>
          <w:sz w:val="20"/>
        </w:rPr>
        <w:t xml:space="preserve"> – Seznam dotčených pozemků při výstavbě nového osvětlení </w:t>
      </w:r>
      <w:bookmarkStart w:id="31" w:name="_Toc404337841"/>
      <w:r w:rsidR="003F51FB" w:rsidRPr="003C2EBE">
        <w:rPr>
          <w:color w:val="auto"/>
          <w:sz w:val="20"/>
        </w:rPr>
        <w:t xml:space="preserve">na </w:t>
      </w:r>
      <w:r w:rsidR="00D04EA5" w:rsidRPr="003C2EBE">
        <w:rPr>
          <w:color w:val="auto"/>
          <w:sz w:val="20"/>
        </w:rPr>
        <w:t xml:space="preserve">ul. </w:t>
      </w:r>
      <w:proofErr w:type="spellStart"/>
      <w:r w:rsidR="003C2EBE" w:rsidRPr="003C2EBE">
        <w:rPr>
          <w:color w:val="auto"/>
          <w:sz w:val="20"/>
        </w:rPr>
        <w:t>Březinská</w:t>
      </w:r>
      <w:proofErr w:type="spellEnd"/>
    </w:p>
    <w:tbl>
      <w:tblPr>
        <w:tblStyle w:val="Mkatabulky"/>
        <w:tblW w:w="10055" w:type="dxa"/>
        <w:tblLook w:val="04A0" w:firstRow="1" w:lastRow="0" w:firstColumn="1" w:lastColumn="0" w:noHBand="0" w:noVBand="1"/>
      </w:tblPr>
      <w:tblGrid>
        <w:gridCol w:w="1162"/>
        <w:gridCol w:w="1390"/>
        <w:gridCol w:w="3964"/>
        <w:gridCol w:w="2410"/>
        <w:gridCol w:w="1129"/>
      </w:tblGrid>
      <w:tr w:rsidR="00371A89" w:rsidRPr="003C2EBE" w14:paraId="2ACF3925" w14:textId="77777777" w:rsidTr="00145123">
        <w:trPr>
          <w:trHeight w:val="513"/>
        </w:trPr>
        <w:tc>
          <w:tcPr>
            <w:tcW w:w="11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04F25E" w14:textId="77777777" w:rsidR="00371A89" w:rsidRPr="003C2EBE" w:rsidRDefault="00371A89" w:rsidP="00145123">
            <w:pPr>
              <w:jc w:val="center"/>
              <w:rPr>
                <w:b/>
              </w:rPr>
            </w:pPr>
            <w:r w:rsidRPr="003C2EBE">
              <w:rPr>
                <w:b/>
              </w:rPr>
              <w:t>Parcelní číslo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D2DEC9" w14:textId="77777777" w:rsidR="00371A89" w:rsidRPr="003C2EBE" w:rsidRDefault="00371A89" w:rsidP="00145123">
            <w:pPr>
              <w:jc w:val="center"/>
              <w:rPr>
                <w:b/>
              </w:rPr>
            </w:pPr>
            <w:r w:rsidRPr="003C2EBE">
              <w:rPr>
                <w:b/>
              </w:rPr>
              <w:t>Katastrální území</w:t>
            </w:r>
          </w:p>
        </w:tc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B98862" w14:textId="77777777" w:rsidR="00371A89" w:rsidRPr="003C2EBE" w:rsidRDefault="00371A89" w:rsidP="00145123">
            <w:pPr>
              <w:jc w:val="center"/>
              <w:rPr>
                <w:b/>
              </w:rPr>
            </w:pPr>
            <w:r w:rsidRPr="003C2EBE">
              <w:rPr>
                <w:b/>
              </w:rPr>
              <w:t>Vlastnické právo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B1D663" w14:textId="77777777" w:rsidR="00371A89" w:rsidRPr="003C2EBE" w:rsidRDefault="00371A89" w:rsidP="00145123">
            <w:pPr>
              <w:jc w:val="center"/>
              <w:rPr>
                <w:b/>
              </w:rPr>
            </w:pPr>
            <w:r w:rsidRPr="003C2EBE">
              <w:rPr>
                <w:b/>
              </w:rPr>
              <w:t>Druh pozemku dle katastru nemovitostí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A9C68" w14:textId="77777777" w:rsidR="00371A89" w:rsidRPr="003C2EBE" w:rsidRDefault="00371A89" w:rsidP="00145123">
            <w:pPr>
              <w:jc w:val="center"/>
              <w:rPr>
                <w:b/>
              </w:rPr>
            </w:pPr>
            <w:r w:rsidRPr="003C2EBE">
              <w:rPr>
                <w:b/>
              </w:rPr>
              <w:t>Výměra (m</w:t>
            </w:r>
            <w:r w:rsidRPr="003C2EBE">
              <w:rPr>
                <w:b/>
                <w:vertAlign w:val="superscript"/>
              </w:rPr>
              <w:t>2</w:t>
            </w:r>
            <w:r w:rsidRPr="003C2EBE">
              <w:rPr>
                <w:b/>
              </w:rPr>
              <w:t>)</w:t>
            </w:r>
          </w:p>
        </w:tc>
      </w:tr>
      <w:tr w:rsidR="00735794" w:rsidRPr="003C2EBE" w14:paraId="646EEA89" w14:textId="77777777" w:rsidTr="005E0FE0">
        <w:trPr>
          <w:trHeight w:val="490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0018D" w14:textId="77777777" w:rsidR="00735794" w:rsidRPr="003C2EBE" w:rsidRDefault="003C2EBE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C2EBE">
              <w:rPr>
                <w:rFonts w:ascii="Calibri" w:hAnsi="Calibri"/>
                <w:color w:val="000000"/>
                <w:sz w:val="22"/>
                <w:szCs w:val="22"/>
              </w:rPr>
              <w:t>43/1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87881" w14:textId="77777777" w:rsidR="00735794" w:rsidRPr="003C2EBE" w:rsidRDefault="00735794" w:rsidP="00735794">
            <w:pPr>
              <w:jc w:val="center"/>
            </w:pPr>
            <w:r w:rsidRPr="003C2EBE">
              <w:t>Petřvald u Karviné</w:t>
            </w:r>
          </w:p>
        </w:tc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3D77D" w14:textId="77777777" w:rsidR="00735794" w:rsidRPr="003C2EBE" w:rsidRDefault="003C2EBE" w:rsidP="00906EF4">
            <w:pPr>
              <w:jc w:val="center"/>
              <w:rPr>
                <w:highlight w:val="yellow"/>
              </w:rPr>
            </w:pPr>
            <w:r w:rsidRPr="003C2EBE">
              <w:t>Město Petřvald, náměstí Gen. Vicherka 2511, 735</w:t>
            </w:r>
            <w:r>
              <w:t xml:space="preserve"> </w:t>
            </w:r>
            <w:r w:rsidRPr="003C2EBE">
              <w:t>41 Petřvald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E9C18" w14:textId="77777777" w:rsidR="00735794" w:rsidRPr="003C2EBE" w:rsidRDefault="003C2EBE" w:rsidP="00735794">
            <w:pPr>
              <w:jc w:val="center"/>
            </w:pPr>
            <w:r w:rsidRPr="003C2EBE">
              <w:t>Ostatní plocha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71BB6" w14:textId="77777777" w:rsidR="00735794" w:rsidRPr="003C2EBE" w:rsidRDefault="003C2EBE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C2EBE">
              <w:rPr>
                <w:rFonts w:ascii="Calibri" w:hAnsi="Calibri"/>
                <w:color w:val="000000"/>
                <w:sz w:val="22"/>
                <w:szCs w:val="22"/>
              </w:rPr>
              <w:t>9 908</w:t>
            </w:r>
          </w:p>
        </w:tc>
      </w:tr>
      <w:tr w:rsidR="003C2EBE" w:rsidRPr="003C2EBE" w14:paraId="20502510" w14:textId="77777777" w:rsidTr="005E0FE0">
        <w:trPr>
          <w:trHeight w:val="490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28664F" w14:textId="77777777" w:rsidR="003C2EBE" w:rsidRPr="003C2EBE" w:rsidRDefault="003C2EBE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C2EBE">
              <w:rPr>
                <w:rFonts w:ascii="Calibri" w:hAnsi="Calibri"/>
                <w:color w:val="000000"/>
                <w:sz w:val="22"/>
                <w:szCs w:val="22"/>
              </w:rPr>
              <w:t>2351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9A4B0" w14:textId="77777777" w:rsidR="003C2EBE" w:rsidRPr="003C2EBE" w:rsidRDefault="003C2EBE" w:rsidP="00735794">
            <w:pPr>
              <w:jc w:val="center"/>
            </w:pPr>
            <w:r w:rsidRPr="003C2EBE">
              <w:t>Petřvald u Karviné</w:t>
            </w:r>
          </w:p>
        </w:tc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5FD26D" w14:textId="77777777" w:rsidR="003C2EBE" w:rsidRPr="003C2EBE" w:rsidRDefault="003C2EBE" w:rsidP="00906EF4">
            <w:pPr>
              <w:jc w:val="center"/>
              <w:rPr>
                <w:highlight w:val="yellow"/>
              </w:rPr>
            </w:pPr>
            <w:r w:rsidRPr="003C2EBE">
              <w:t>Město Petřvald, náměstí Gen. Vicherka 2511, 735</w:t>
            </w:r>
            <w:r>
              <w:t xml:space="preserve"> </w:t>
            </w:r>
            <w:r w:rsidRPr="003C2EBE">
              <w:t>41 Petřvald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854F3" w14:textId="77777777" w:rsidR="003C2EBE" w:rsidRPr="003C2EBE" w:rsidRDefault="003C2EBE" w:rsidP="00735794">
            <w:pPr>
              <w:jc w:val="center"/>
            </w:pPr>
            <w:r w:rsidRPr="003C2EBE">
              <w:t>Ostatní plocha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7FAE57" w14:textId="77777777" w:rsidR="003C2EBE" w:rsidRPr="003C2EBE" w:rsidRDefault="003C2EBE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C2EBE">
              <w:rPr>
                <w:rFonts w:ascii="Calibri" w:hAnsi="Calibri"/>
                <w:color w:val="000000"/>
                <w:sz w:val="22"/>
                <w:szCs w:val="22"/>
              </w:rPr>
              <w:t>6 062</w:t>
            </w:r>
          </w:p>
        </w:tc>
      </w:tr>
      <w:tr w:rsidR="003C2EBE" w:rsidRPr="003C2EBE" w14:paraId="7E1C7C51" w14:textId="77777777" w:rsidTr="005E0FE0">
        <w:trPr>
          <w:trHeight w:val="490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A880A" w14:textId="77777777" w:rsidR="003C2EBE" w:rsidRPr="003C2EBE" w:rsidRDefault="003C2EBE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C2EBE">
              <w:rPr>
                <w:rFonts w:ascii="Calibri" w:hAnsi="Calibri"/>
                <w:color w:val="000000"/>
                <w:sz w:val="22"/>
                <w:szCs w:val="22"/>
              </w:rPr>
              <w:t>2352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1CE6F" w14:textId="77777777" w:rsidR="003C2EBE" w:rsidRPr="003C2EBE" w:rsidRDefault="003C2EBE" w:rsidP="00735794">
            <w:pPr>
              <w:jc w:val="center"/>
            </w:pPr>
            <w:r w:rsidRPr="003C2EBE">
              <w:t>Petřvald u Karviné</w:t>
            </w:r>
          </w:p>
        </w:tc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5A41" w14:textId="77777777" w:rsidR="003C2EBE" w:rsidRPr="003C2EBE" w:rsidRDefault="003C2EBE" w:rsidP="00906EF4">
            <w:pPr>
              <w:jc w:val="center"/>
              <w:rPr>
                <w:highlight w:val="yellow"/>
              </w:rPr>
            </w:pPr>
            <w:r w:rsidRPr="003C2EBE">
              <w:t>Město Petřvald, náměstí Gen. Vicherka 2511, 735</w:t>
            </w:r>
            <w:r>
              <w:t xml:space="preserve"> </w:t>
            </w:r>
            <w:r w:rsidRPr="003C2EBE">
              <w:t>41 Petřvald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858F6" w14:textId="77777777" w:rsidR="003C2EBE" w:rsidRPr="003C2EBE" w:rsidRDefault="003C2EBE" w:rsidP="00735794">
            <w:pPr>
              <w:jc w:val="center"/>
              <w:rPr>
                <w:highlight w:val="yellow"/>
              </w:rPr>
            </w:pPr>
            <w:r w:rsidRPr="003C2EBE">
              <w:t>Ostatní plocha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9BE0B" w14:textId="77777777" w:rsidR="003C2EBE" w:rsidRPr="003C2EBE" w:rsidRDefault="003C2EBE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C2EBE">
              <w:rPr>
                <w:rFonts w:ascii="Calibri" w:hAnsi="Calibri"/>
                <w:color w:val="000000"/>
                <w:sz w:val="22"/>
                <w:szCs w:val="22"/>
              </w:rPr>
              <w:t>1 076</w:t>
            </w:r>
          </w:p>
        </w:tc>
      </w:tr>
      <w:tr w:rsidR="003C2EBE" w:rsidRPr="003C2EBE" w14:paraId="30DD7DE6" w14:textId="77777777" w:rsidTr="005E0FE0">
        <w:trPr>
          <w:trHeight w:val="490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DA24D7" w14:textId="77777777" w:rsidR="003C2EBE" w:rsidRPr="003C2EBE" w:rsidRDefault="003C2EBE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3C2EBE">
              <w:rPr>
                <w:rFonts w:ascii="Calibri" w:hAnsi="Calibri"/>
                <w:color w:val="000000"/>
                <w:sz w:val="22"/>
                <w:szCs w:val="22"/>
              </w:rPr>
              <w:t>2353</w:t>
            </w:r>
            <w:r w:rsidR="00F541CA">
              <w:rPr>
                <w:rFonts w:ascii="Calibri" w:hAnsi="Calibri"/>
                <w:color w:val="000000"/>
                <w:sz w:val="22"/>
                <w:szCs w:val="22"/>
              </w:rPr>
              <w:t>/1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417DC" w14:textId="77777777" w:rsidR="003C2EBE" w:rsidRPr="003C2EBE" w:rsidRDefault="003C2EBE" w:rsidP="00735794">
            <w:pPr>
              <w:jc w:val="center"/>
            </w:pPr>
            <w:r w:rsidRPr="003C2EBE">
              <w:t>Petřvald u Karviné</w:t>
            </w:r>
          </w:p>
        </w:tc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41EE6" w14:textId="77777777" w:rsidR="003C2EBE" w:rsidRPr="003C2EBE" w:rsidRDefault="003C2EBE" w:rsidP="00906EF4">
            <w:pPr>
              <w:jc w:val="center"/>
              <w:rPr>
                <w:highlight w:val="yellow"/>
              </w:rPr>
            </w:pPr>
            <w:r w:rsidRPr="003C2EBE">
              <w:t>Město Petřvald, náměstí Gen. Vicherka 2511, 735</w:t>
            </w:r>
            <w:r>
              <w:t xml:space="preserve"> </w:t>
            </w:r>
            <w:r w:rsidRPr="003C2EBE">
              <w:t>41 Petřvald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23E6F" w14:textId="77777777" w:rsidR="003C2EBE" w:rsidRPr="003C2EBE" w:rsidRDefault="003C2EBE" w:rsidP="00735794">
            <w:pPr>
              <w:jc w:val="center"/>
              <w:rPr>
                <w:highlight w:val="yellow"/>
              </w:rPr>
            </w:pPr>
            <w:r w:rsidRPr="003C2EBE">
              <w:t>Ostatní plocha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22334" w14:textId="77777777" w:rsidR="003C2EBE" w:rsidRPr="003C2EBE" w:rsidRDefault="00C62BF5" w:rsidP="0073579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261</w:t>
            </w:r>
          </w:p>
        </w:tc>
      </w:tr>
      <w:tr w:rsidR="00F541CA" w:rsidRPr="003C2EBE" w14:paraId="7D7C76D8" w14:textId="77777777" w:rsidTr="005E0FE0">
        <w:trPr>
          <w:trHeight w:val="490"/>
        </w:trPr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3ABB5" w14:textId="77777777" w:rsidR="00F541CA" w:rsidRPr="003C2EBE" w:rsidRDefault="00F541CA" w:rsidP="00F541C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2370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F1FB7" w14:textId="77777777" w:rsidR="00F541CA" w:rsidRPr="003C2EBE" w:rsidRDefault="00F541CA" w:rsidP="00F541CA">
            <w:pPr>
              <w:jc w:val="center"/>
            </w:pPr>
            <w:r w:rsidRPr="003C2EBE">
              <w:t>Petřvald u Karviné</w:t>
            </w:r>
          </w:p>
        </w:tc>
        <w:tc>
          <w:tcPr>
            <w:tcW w:w="3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0649A" w14:textId="77777777" w:rsidR="00F541CA" w:rsidRPr="003C2EBE" w:rsidRDefault="00F541CA" w:rsidP="00F541CA">
            <w:pPr>
              <w:jc w:val="center"/>
              <w:rPr>
                <w:highlight w:val="yellow"/>
              </w:rPr>
            </w:pPr>
            <w:r w:rsidRPr="003C2EBE">
              <w:t>Město Petřvald, náměstí Gen. Vicherka 2511, 735</w:t>
            </w:r>
            <w:r>
              <w:t xml:space="preserve"> </w:t>
            </w:r>
            <w:r w:rsidRPr="003C2EBE">
              <w:t>41 Petřvald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05FD5" w14:textId="77777777" w:rsidR="00F541CA" w:rsidRPr="003C2EBE" w:rsidRDefault="00F541CA" w:rsidP="00F541CA">
            <w:pPr>
              <w:jc w:val="center"/>
              <w:rPr>
                <w:highlight w:val="yellow"/>
              </w:rPr>
            </w:pPr>
            <w:r w:rsidRPr="003C2EBE">
              <w:t>Ostatní plocha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8939D4" w14:textId="77777777" w:rsidR="00F541CA" w:rsidRDefault="00F541CA" w:rsidP="00F541C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255</w:t>
            </w:r>
          </w:p>
        </w:tc>
      </w:tr>
    </w:tbl>
    <w:p w14:paraId="2AE82DFD" w14:textId="77777777" w:rsidR="00211925" w:rsidRPr="003C2EBE" w:rsidRDefault="00211925" w:rsidP="00F157F5">
      <w:pPr>
        <w:ind w:right="850"/>
        <w:rPr>
          <w:sz w:val="28"/>
          <w:highlight w:val="yellow"/>
        </w:rPr>
      </w:pPr>
    </w:p>
    <w:p w14:paraId="2838FD95" w14:textId="77777777" w:rsidR="004E4B24" w:rsidRPr="00BE7166" w:rsidRDefault="004E4B24" w:rsidP="00EF58B6">
      <w:pPr>
        <w:pStyle w:val="Nadpis3"/>
        <w:ind w:firstLine="576"/>
      </w:pPr>
      <w:r w:rsidRPr="00BE7166">
        <w:t>c) předmět stavby</w:t>
      </w:r>
      <w:bookmarkEnd w:id="31"/>
    </w:p>
    <w:p w14:paraId="2D64F939" w14:textId="77777777" w:rsidR="00211925" w:rsidRPr="00BE7166" w:rsidRDefault="00211925" w:rsidP="00211925">
      <w:pPr>
        <w:ind w:left="576" w:right="850" w:firstLine="132"/>
        <w:jc w:val="both"/>
      </w:pPr>
      <w:r w:rsidRPr="00BE7166">
        <w:t xml:space="preserve">Projektová dokumentace řeší nové </w:t>
      </w:r>
      <w:r w:rsidR="002851B7" w:rsidRPr="00BE7166">
        <w:t xml:space="preserve">veřejné </w:t>
      </w:r>
      <w:r w:rsidRPr="00BE7166">
        <w:t xml:space="preserve">osvětlení </w:t>
      </w:r>
      <w:r w:rsidR="00BE7166" w:rsidRPr="00BE7166">
        <w:t>pozemní komunikace</w:t>
      </w:r>
      <w:r w:rsidRPr="00BE7166">
        <w:t xml:space="preserve"> na ulici </w:t>
      </w:r>
      <w:proofErr w:type="spellStart"/>
      <w:r w:rsidR="00BE7166" w:rsidRPr="00BE7166">
        <w:t>Březinská</w:t>
      </w:r>
      <w:proofErr w:type="spellEnd"/>
      <w:r w:rsidRPr="00BE7166">
        <w:t>.</w:t>
      </w:r>
    </w:p>
    <w:p w14:paraId="15B9CD1C" w14:textId="77777777" w:rsidR="004E4B24" w:rsidRPr="003C2EBE" w:rsidRDefault="004E4B24" w:rsidP="00892891">
      <w:pPr>
        <w:ind w:left="576" w:right="850" w:firstLine="132"/>
        <w:jc w:val="both"/>
        <w:rPr>
          <w:highlight w:val="yellow"/>
        </w:rPr>
      </w:pPr>
    </w:p>
    <w:p w14:paraId="13FE7701" w14:textId="77777777" w:rsidR="00990CEA" w:rsidRPr="003C2EBE" w:rsidRDefault="00990CEA" w:rsidP="004E4B24">
      <w:pPr>
        <w:ind w:left="576" w:right="850"/>
        <w:jc w:val="both"/>
        <w:rPr>
          <w:highlight w:val="yellow"/>
        </w:rPr>
      </w:pPr>
    </w:p>
    <w:p w14:paraId="24280DF3" w14:textId="77777777" w:rsidR="001449AC" w:rsidRPr="003C2EBE" w:rsidRDefault="001449AC" w:rsidP="004E4B24">
      <w:pPr>
        <w:ind w:left="576" w:right="850"/>
        <w:jc w:val="both"/>
        <w:rPr>
          <w:highlight w:val="yellow"/>
        </w:rPr>
      </w:pPr>
    </w:p>
    <w:p w14:paraId="2FABD9AD" w14:textId="77777777" w:rsidR="001449AC" w:rsidRPr="003C2EBE" w:rsidRDefault="001449AC" w:rsidP="004E4B24">
      <w:pPr>
        <w:ind w:left="576" w:right="850"/>
        <w:jc w:val="both"/>
        <w:rPr>
          <w:highlight w:val="yellow"/>
        </w:rPr>
      </w:pPr>
    </w:p>
    <w:p w14:paraId="6ECA96BD" w14:textId="77777777" w:rsidR="001449AC" w:rsidRPr="003C2EBE" w:rsidRDefault="001449AC" w:rsidP="004E4B24">
      <w:pPr>
        <w:ind w:left="576" w:right="850"/>
        <w:jc w:val="both"/>
        <w:rPr>
          <w:highlight w:val="yellow"/>
        </w:rPr>
      </w:pPr>
    </w:p>
    <w:p w14:paraId="6D05C924" w14:textId="77777777" w:rsidR="001449AC" w:rsidRPr="003C2EBE" w:rsidRDefault="001449AC" w:rsidP="004E4B24">
      <w:pPr>
        <w:ind w:left="576" w:right="850"/>
        <w:jc w:val="both"/>
        <w:rPr>
          <w:highlight w:val="yellow"/>
        </w:rPr>
      </w:pPr>
    </w:p>
    <w:p w14:paraId="12026D48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022718BC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30EC92E7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7ECC8102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067E1973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2EA2FDA9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3DEA0EAB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57417A88" w14:textId="77777777" w:rsidR="00906EF4" w:rsidRPr="003C2EBE" w:rsidRDefault="00906EF4" w:rsidP="004E4B24">
      <w:pPr>
        <w:ind w:left="576" w:right="850"/>
        <w:jc w:val="both"/>
        <w:rPr>
          <w:highlight w:val="yellow"/>
        </w:rPr>
      </w:pPr>
    </w:p>
    <w:p w14:paraId="06068708" w14:textId="77777777" w:rsidR="001449AC" w:rsidRPr="003C2EBE" w:rsidRDefault="001449AC" w:rsidP="004E4B24">
      <w:pPr>
        <w:ind w:left="576" w:right="850"/>
        <w:jc w:val="both"/>
        <w:rPr>
          <w:highlight w:val="yellow"/>
        </w:rPr>
      </w:pPr>
    </w:p>
    <w:p w14:paraId="4376E64B" w14:textId="77777777" w:rsidR="001449AC" w:rsidRPr="003C2EBE" w:rsidRDefault="001449AC" w:rsidP="004E4B24">
      <w:pPr>
        <w:ind w:left="576" w:right="850"/>
        <w:jc w:val="both"/>
        <w:rPr>
          <w:highlight w:val="yellow"/>
        </w:rPr>
      </w:pPr>
    </w:p>
    <w:p w14:paraId="436DA16A" w14:textId="77777777" w:rsidR="00EF58B6" w:rsidRPr="00BE7166" w:rsidRDefault="00EF58B6" w:rsidP="00EF58B6">
      <w:pPr>
        <w:pStyle w:val="Nadpis2"/>
      </w:pPr>
      <w:bookmarkStart w:id="32" w:name="_Toc404337842"/>
      <w:bookmarkEnd w:id="29"/>
      <w:r w:rsidRPr="00BE7166">
        <w:t>A.1.1 Údaje o stavebníkovi</w:t>
      </w:r>
      <w:bookmarkEnd w:id="32"/>
    </w:p>
    <w:p w14:paraId="5FD63500" w14:textId="77777777" w:rsidR="004E4B24" w:rsidRPr="00BE7166" w:rsidRDefault="003F51FB" w:rsidP="004E4B24">
      <w:pPr>
        <w:ind w:left="576" w:right="850"/>
      </w:pPr>
      <w:r w:rsidRPr="00BE7166">
        <w:t>Město Petřvald</w:t>
      </w:r>
      <w:r w:rsidR="0037608D" w:rsidRPr="00BE7166">
        <w:t xml:space="preserve"> </w:t>
      </w:r>
      <w:r w:rsidR="004E4B24" w:rsidRPr="00BE7166">
        <w:br/>
      </w:r>
      <w:r w:rsidRPr="00BE7166">
        <w:t>náměstí Gen. Vicherka 2511</w:t>
      </w:r>
      <w:r w:rsidR="004E4B24" w:rsidRPr="00BE7166">
        <w:br/>
      </w:r>
      <w:r w:rsidR="0037608D" w:rsidRPr="00BE7166">
        <w:t xml:space="preserve">735 </w:t>
      </w:r>
      <w:r w:rsidR="00821391" w:rsidRPr="00BE7166">
        <w:t>41</w:t>
      </w:r>
      <w:r w:rsidR="0037608D" w:rsidRPr="00BE7166">
        <w:t xml:space="preserve"> </w:t>
      </w:r>
      <w:r w:rsidR="00821391" w:rsidRPr="00BE7166">
        <w:t>Petřvald</w:t>
      </w:r>
    </w:p>
    <w:p w14:paraId="37BC2481" w14:textId="77777777" w:rsidR="002A44D5" w:rsidRPr="00BE7166" w:rsidRDefault="002A44D5" w:rsidP="004E4B24">
      <w:pPr>
        <w:ind w:left="576" w:right="850"/>
      </w:pPr>
      <w:r w:rsidRPr="00BE7166">
        <w:t xml:space="preserve">IČO: </w:t>
      </w:r>
      <w:r w:rsidR="00B14655" w:rsidRPr="00BE7166">
        <w:t>00</w:t>
      </w:r>
      <w:r w:rsidR="00821391" w:rsidRPr="00BE7166">
        <w:t>297593</w:t>
      </w:r>
    </w:p>
    <w:p w14:paraId="47D14B18" w14:textId="77777777" w:rsidR="00AB0B09" w:rsidRPr="00BE7166" w:rsidRDefault="00EF58B6" w:rsidP="0044019C">
      <w:pPr>
        <w:pStyle w:val="Nadpis2"/>
      </w:pPr>
      <w:bookmarkStart w:id="33" w:name="_Toc404337843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BE7166">
        <w:t>A.1.1 Údaje o zpracovateli projektové dokumentace</w:t>
      </w:r>
      <w:bookmarkEnd w:id="33"/>
    </w:p>
    <w:p w14:paraId="433AB694" w14:textId="77777777" w:rsidR="002A44D5" w:rsidRPr="00BE7166" w:rsidRDefault="002A44D5" w:rsidP="002A44D5">
      <w:pPr>
        <w:ind w:left="576" w:right="850"/>
      </w:pPr>
      <w:r w:rsidRPr="00BE7166">
        <w:t>ČEZ Energetické služby s.r.o.</w:t>
      </w:r>
      <w:r w:rsidRPr="00BE7166">
        <w:br/>
        <w:t>Výstavní 1144/103</w:t>
      </w:r>
      <w:r w:rsidRPr="00BE7166">
        <w:br/>
      </w:r>
      <w:r w:rsidR="00821391" w:rsidRPr="00BE7166">
        <w:t>703 00</w:t>
      </w:r>
      <w:r w:rsidRPr="00BE7166">
        <w:t xml:space="preserve"> Ostrava – Vítkovice</w:t>
      </w:r>
    </w:p>
    <w:p w14:paraId="3E7B23F5" w14:textId="77777777" w:rsidR="002A44D5" w:rsidRPr="00BE7166" w:rsidRDefault="002A44D5" w:rsidP="002A44D5">
      <w:pPr>
        <w:ind w:left="576" w:right="850"/>
      </w:pPr>
      <w:r w:rsidRPr="00BE7166">
        <w:t>IČO: 27804721</w:t>
      </w:r>
    </w:p>
    <w:p w14:paraId="151F3FD4" w14:textId="77777777" w:rsidR="00E84144" w:rsidRPr="003C2EBE" w:rsidRDefault="00E84144" w:rsidP="00E84144">
      <w:pPr>
        <w:ind w:right="850" w:firstLine="576"/>
        <w:rPr>
          <w:highlight w:val="yellow"/>
        </w:rPr>
      </w:pPr>
    </w:p>
    <w:p w14:paraId="6AE068FA" w14:textId="77777777" w:rsidR="00990CEA" w:rsidRPr="003C2EBE" w:rsidRDefault="00990CEA" w:rsidP="0037608D">
      <w:pPr>
        <w:ind w:right="850"/>
        <w:rPr>
          <w:highlight w:val="yellow"/>
        </w:rPr>
      </w:pPr>
    </w:p>
    <w:p w14:paraId="3E282B2B" w14:textId="77777777" w:rsidR="00E84144" w:rsidRPr="00BE7166" w:rsidRDefault="00E84144" w:rsidP="00990CEA">
      <w:pPr>
        <w:pStyle w:val="Nadpis1"/>
        <w:jc w:val="center"/>
        <w:rPr>
          <w:kern w:val="0"/>
        </w:rPr>
      </w:pPr>
      <w:bookmarkStart w:id="34" w:name="_Toc404337844"/>
      <w:r w:rsidRPr="00BE7166">
        <w:rPr>
          <w:kern w:val="0"/>
        </w:rPr>
        <w:t>A.2 seznam vstupních podkladů</w:t>
      </w:r>
      <w:bookmarkEnd w:id="34"/>
    </w:p>
    <w:p w14:paraId="260CDD46" w14:textId="77777777" w:rsidR="00EF58B6" w:rsidRPr="00BE7166" w:rsidRDefault="00EF58B6" w:rsidP="00641DC6">
      <w:pPr>
        <w:ind w:left="576" w:right="850"/>
        <w:jc w:val="both"/>
      </w:pPr>
      <w:bookmarkStart w:id="35" w:name="_Toc339351854"/>
      <w:bookmarkStart w:id="36" w:name="_Toc339352000"/>
      <w:bookmarkStart w:id="37" w:name="_Toc342474251"/>
      <w:bookmarkStart w:id="38" w:name="_Toc342784248"/>
      <w:bookmarkStart w:id="39" w:name="_Toc343063368"/>
      <w:bookmarkStart w:id="40" w:name="_Toc357987818"/>
      <w:bookmarkStart w:id="41" w:name="_Toc357987928"/>
      <w:bookmarkStart w:id="42" w:name="_Toc358015692"/>
      <w:bookmarkStart w:id="43" w:name="_Toc366038248"/>
      <w:bookmarkStart w:id="44" w:name="_Toc366897756"/>
      <w:bookmarkStart w:id="45" w:name="_Toc366897794"/>
    </w:p>
    <w:p w14:paraId="5691994D" w14:textId="77777777" w:rsidR="007578C0" w:rsidRPr="00BE7166" w:rsidRDefault="007578C0" w:rsidP="00641DC6">
      <w:pPr>
        <w:ind w:left="576" w:right="850"/>
        <w:jc w:val="both"/>
      </w:pPr>
      <w:r w:rsidRPr="00BE7166">
        <w:t>Jako výchozí podklad sloužily:</w:t>
      </w:r>
    </w:p>
    <w:p w14:paraId="2AB2F4C4" w14:textId="77777777" w:rsidR="007578C0" w:rsidRPr="00BE7166" w:rsidRDefault="00243019" w:rsidP="007578C0">
      <w:pPr>
        <w:numPr>
          <w:ilvl w:val="0"/>
          <w:numId w:val="16"/>
        </w:numPr>
        <w:ind w:right="850"/>
        <w:jc w:val="both"/>
      </w:pPr>
      <w:r w:rsidRPr="00BE7166">
        <w:t>konzultace se zástupcem provozovatele (</w:t>
      </w:r>
      <w:r w:rsidR="003410C4" w:rsidRPr="00BE7166">
        <w:t>Jiří Kotas</w:t>
      </w:r>
      <w:r w:rsidRPr="00BE7166">
        <w:t>)</w:t>
      </w:r>
    </w:p>
    <w:p w14:paraId="2E64DC38" w14:textId="77777777" w:rsidR="007578C0" w:rsidRPr="00BE7166" w:rsidRDefault="007578C0" w:rsidP="007578C0">
      <w:pPr>
        <w:numPr>
          <w:ilvl w:val="0"/>
          <w:numId w:val="16"/>
        </w:numPr>
        <w:ind w:right="850"/>
        <w:jc w:val="both"/>
        <w:rPr>
          <w:i/>
        </w:rPr>
      </w:pPr>
      <w:r w:rsidRPr="00BE7166">
        <w:t>prohlídka projektanta na místě díla</w:t>
      </w:r>
    </w:p>
    <w:p w14:paraId="6E612217" w14:textId="77777777" w:rsidR="007578C0" w:rsidRPr="00BE7166" w:rsidRDefault="007578C0" w:rsidP="007578C0">
      <w:pPr>
        <w:numPr>
          <w:ilvl w:val="0"/>
          <w:numId w:val="16"/>
        </w:numPr>
        <w:ind w:right="850"/>
        <w:jc w:val="both"/>
        <w:rPr>
          <w:i/>
        </w:rPr>
      </w:pPr>
      <w:r w:rsidRPr="00BE7166">
        <w:t>platná legislativa a ČSN</w:t>
      </w:r>
    </w:p>
    <w:p w14:paraId="1F65ACB7" w14:textId="77777777" w:rsidR="0043110D" w:rsidRPr="00BE7166" w:rsidRDefault="0043110D" w:rsidP="007578C0">
      <w:pPr>
        <w:numPr>
          <w:ilvl w:val="0"/>
          <w:numId w:val="16"/>
        </w:numPr>
        <w:ind w:right="850"/>
        <w:jc w:val="both"/>
        <w:rPr>
          <w:i/>
        </w:rPr>
      </w:pPr>
      <w:r w:rsidRPr="00BE7166">
        <w:t>katastrální mapa</w:t>
      </w:r>
    </w:p>
    <w:p w14:paraId="1A9FB2BD" w14:textId="77777777" w:rsidR="0044797E" w:rsidRPr="00BE7166" w:rsidRDefault="0043110D" w:rsidP="007578C0">
      <w:pPr>
        <w:numPr>
          <w:ilvl w:val="0"/>
          <w:numId w:val="16"/>
        </w:numPr>
        <w:ind w:right="850"/>
        <w:jc w:val="both"/>
        <w:rPr>
          <w:i/>
        </w:rPr>
      </w:pPr>
      <w:r w:rsidRPr="00BE7166">
        <w:t xml:space="preserve">příslušná </w:t>
      </w:r>
      <w:r w:rsidR="000755D3" w:rsidRPr="00BE7166">
        <w:t>vyjádření dotčených organizací</w:t>
      </w:r>
    </w:p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p w14:paraId="7B98B05B" w14:textId="77777777" w:rsidR="001D07EA" w:rsidRPr="003C2EBE" w:rsidRDefault="001D07EA" w:rsidP="00356942">
      <w:pPr>
        <w:ind w:left="576" w:right="850"/>
        <w:jc w:val="both"/>
        <w:rPr>
          <w:highlight w:val="yellow"/>
        </w:rPr>
      </w:pPr>
    </w:p>
    <w:p w14:paraId="2BB2A000" w14:textId="77777777" w:rsidR="00E84144" w:rsidRPr="00BE7166" w:rsidRDefault="00E84144" w:rsidP="00990CEA">
      <w:pPr>
        <w:pStyle w:val="Nadpis1"/>
        <w:jc w:val="center"/>
        <w:rPr>
          <w:kern w:val="0"/>
        </w:rPr>
      </w:pPr>
      <w:bookmarkStart w:id="46" w:name="_Toc404337845"/>
      <w:r w:rsidRPr="00BE7166">
        <w:rPr>
          <w:kern w:val="0"/>
        </w:rPr>
        <w:t>A.3 ÚDAJE O ÚZEMÍ</w:t>
      </w:r>
      <w:bookmarkEnd w:id="46"/>
    </w:p>
    <w:p w14:paraId="7EB0ED19" w14:textId="77777777" w:rsidR="007578C0" w:rsidRPr="00BE7166" w:rsidRDefault="00A57727" w:rsidP="00EF58B6">
      <w:pPr>
        <w:pStyle w:val="Nadpis3"/>
        <w:ind w:firstLine="576"/>
      </w:pPr>
      <w:bookmarkStart w:id="47" w:name="_Toc404337846"/>
      <w:r w:rsidRPr="00BE7166">
        <w:t>a) r</w:t>
      </w:r>
      <w:r w:rsidR="001C6D6F" w:rsidRPr="00BE7166">
        <w:t>ozsah řešeného území</w:t>
      </w:r>
      <w:r w:rsidR="007578C0" w:rsidRPr="00BE7166">
        <w:t>:</w:t>
      </w:r>
      <w:bookmarkEnd w:id="47"/>
    </w:p>
    <w:p w14:paraId="6484D4C3" w14:textId="77777777" w:rsidR="007C5994" w:rsidRPr="00BE7166" w:rsidRDefault="007C5994" w:rsidP="007C5994">
      <w:pPr>
        <w:ind w:left="576" w:right="850" w:firstLine="132"/>
        <w:jc w:val="both"/>
      </w:pPr>
      <w:bookmarkStart w:id="48" w:name="_Toc404337847"/>
      <w:r w:rsidRPr="00BE7166">
        <w:t xml:space="preserve">Jedná se o stavbu pro nové </w:t>
      </w:r>
      <w:r w:rsidR="00BE7166" w:rsidRPr="00BE7166">
        <w:t xml:space="preserve">veřejné </w:t>
      </w:r>
      <w:r w:rsidRPr="00BE7166">
        <w:t xml:space="preserve">osvětlení </w:t>
      </w:r>
      <w:r w:rsidR="00BE7166" w:rsidRPr="00BE7166">
        <w:t xml:space="preserve">pozemní komunikace na ulici </w:t>
      </w:r>
      <w:proofErr w:type="spellStart"/>
      <w:r w:rsidR="00BE7166" w:rsidRPr="00BE7166">
        <w:t>Březinská</w:t>
      </w:r>
      <w:proofErr w:type="spellEnd"/>
      <w:r w:rsidR="00BE7166" w:rsidRPr="00BE7166">
        <w:t>.</w:t>
      </w:r>
    </w:p>
    <w:p w14:paraId="56E32045" w14:textId="77777777" w:rsidR="00A57727" w:rsidRPr="00CF5544" w:rsidRDefault="0043110D" w:rsidP="00EF58B6">
      <w:pPr>
        <w:pStyle w:val="Nadpis3"/>
        <w:ind w:firstLine="576"/>
      </w:pPr>
      <w:r w:rsidRPr="00CF5544">
        <w:t>b) údaje o ochraně území podle jiných právních předpisů</w:t>
      </w:r>
      <w:bookmarkEnd w:id="48"/>
    </w:p>
    <w:p w14:paraId="6259D254" w14:textId="77777777" w:rsidR="0043110D" w:rsidRPr="00CF5544" w:rsidRDefault="007C5994" w:rsidP="007C5994">
      <w:pPr>
        <w:ind w:left="576" w:right="850" w:firstLine="132"/>
        <w:jc w:val="both"/>
      </w:pPr>
      <w:r w:rsidRPr="00CF5544">
        <w:t xml:space="preserve">Nově projektované </w:t>
      </w:r>
      <w:r w:rsidR="00BE7166" w:rsidRPr="00CF5544">
        <w:t xml:space="preserve">veřejné </w:t>
      </w:r>
      <w:r w:rsidRPr="00CF5544">
        <w:t xml:space="preserve">osvětlení </w:t>
      </w:r>
      <w:r w:rsidR="00BE7166" w:rsidRPr="00CF5544">
        <w:t xml:space="preserve">pozemní komunikace na ulici </w:t>
      </w:r>
      <w:proofErr w:type="spellStart"/>
      <w:r w:rsidR="00BE7166" w:rsidRPr="00CF5544">
        <w:t>Březinská</w:t>
      </w:r>
      <w:proofErr w:type="spellEnd"/>
      <w:r w:rsidR="00BE7166" w:rsidRPr="00CF5544">
        <w:t xml:space="preserve"> </w:t>
      </w:r>
      <w:r w:rsidRPr="00CF5544">
        <w:t>se nenachází v městské památkové zóně.</w:t>
      </w:r>
    </w:p>
    <w:p w14:paraId="2AE6C37F" w14:textId="77777777" w:rsidR="0043110D" w:rsidRPr="00BE7166" w:rsidRDefault="0043110D" w:rsidP="00EF58B6">
      <w:pPr>
        <w:pStyle w:val="Nadpis3"/>
        <w:ind w:firstLine="576"/>
      </w:pPr>
      <w:bookmarkStart w:id="49" w:name="_Toc404337848"/>
      <w:r w:rsidRPr="00BE7166">
        <w:t>c) údaje o odtokových poměrech</w:t>
      </w:r>
      <w:bookmarkEnd w:id="49"/>
    </w:p>
    <w:p w14:paraId="71E6B6F3" w14:textId="77777777" w:rsidR="0043110D" w:rsidRPr="00BE7166" w:rsidRDefault="0043110D" w:rsidP="007C5994">
      <w:pPr>
        <w:ind w:left="576" w:right="850" w:firstLine="132"/>
        <w:jc w:val="both"/>
      </w:pPr>
      <w:r w:rsidRPr="00BE7166">
        <w:t>Stavbou nebudou narušeny stávající odtokové poměry daného území</w:t>
      </w:r>
      <w:r w:rsidR="0009581C" w:rsidRPr="00BE7166">
        <w:t>.</w:t>
      </w:r>
    </w:p>
    <w:p w14:paraId="3B0583FC" w14:textId="77777777" w:rsidR="0043110D" w:rsidRPr="00BE7166" w:rsidRDefault="0043110D" w:rsidP="00EF58B6">
      <w:pPr>
        <w:pStyle w:val="Nadpis3"/>
        <w:ind w:firstLine="576"/>
      </w:pPr>
      <w:bookmarkStart w:id="50" w:name="_Toc404337849"/>
      <w:r w:rsidRPr="00BE7166">
        <w:t>d) údaje o souladu s územně plánovací dokumentací</w:t>
      </w:r>
      <w:bookmarkEnd w:id="50"/>
    </w:p>
    <w:p w14:paraId="5DA53030" w14:textId="77777777" w:rsidR="0043110D" w:rsidRPr="00BE7166" w:rsidRDefault="0043110D" w:rsidP="00892891">
      <w:pPr>
        <w:ind w:left="576" w:right="850" w:firstLine="132"/>
        <w:jc w:val="both"/>
      </w:pPr>
      <w:r w:rsidRPr="00BE7166">
        <w:t>Stavba je v souladu s územně plánovací dokumentací města</w:t>
      </w:r>
      <w:r w:rsidR="0009581C" w:rsidRPr="00BE7166">
        <w:t>.</w:t>
      </w:r>
    </w:p>
    <w:p w14:paraId="253692E2" w14:textId="77777777" w:rsidR="0043110D" w:rsidRPr="003C2EBE" w:rsidRDefault="0043110D" w:rsidP="0043110D">
      <w:pPr>
        <w:ind w:left="576" w:right="850"/>
        <w:jc w:val="both"/>
        <w:rPr>
          <w:highlight w:val="yellow"/>
        </w:rPr>
      </w:pPr>
    </w:p>
    <w:p w14:paraId="39AD9BBA" w14:textId="77777777" w:rsidR="0043110D" w:rsidRPr="00BE7166" w:rsidRDefault="00F87242" w:rsidP="00EF58B6">
      <w:pPr>
        <w:pStyle w:val="Nadpis3"/>
        <w:ind w:firstLine="576"/>
      </w:pPr>
      <w:bookmarkStart w:id="51" w:name="_Toc404337850"/>
      <w:r w:rsidRPr="00BE7166">
        <w:lastRenderedPageBreak/>
        <w:t>e</w:t>
      </w:r>
      <w:r w:rsidR="0043110D" w:rsidRPr="00BE7166">
        <w:t>) údaje o souladu s </w:t>
      </w:r>
      <w:r w:rsidR="00624786" w:rsidRPr="00BE7166">
        <w:t>územním</w:t>
      </w:r>
      <w:r w:rsidR="0043110D" w:rsidRPr="00BE7166">
        <w:t xml:space="preserve"> </w:t>
      </w:r>
      <w:r w:rsidR="00624786" w:rsidRPr="00BE7166">
        <w:t>rozhodnutím</w:t>
      </w:r>
      <w:bookmarkEnd w:id="51"/>
    </w:p>
    <w:p w14:paraId="543C0E2E" w14:textId="77777777" w:rsidR="0043110D" w:rsidRPr="00BE7166" w:rsidRDefault="0043110D" w:rsidP="00892891">
      <w:pPr>
        <w:ind w:left="576" w:right="850" w:firstLine="132"/>
        <w:jc w:val="both"/>
      </w:pPr>
      <w:r w:rsidRPr="00BE7166">
        <w:t xml:space="preserve">Stavba </w:t>
      </w:r>
      <w:r w:rsidR="0009581C" w:rsidRPr="00BE7166">
        <w:t>je řešena územním souhlasem dle §96 stavebního zákona</w:t>
      </w:r>
      <w:r w:rsidR="0012319B" w:rsidRPr="00BE7166">
        <w:t xml:space="preserve"> č. 183/2006 Sb</w:t>
      </w:r>
      <w:r w:rsidR="0009581C" w:rsidRPr="00BE7166">
        <w:t>.</w:t>
      </w:r>
    </w:p>
    <w:p w14:paraId="1EF8CBDC" w14:textId="77777777" w:rsidR="0043110D" w:rsidRPr="00BE7166" w:rsidRDefault="0043110D" w:rsidP="0043110D">
      <w:pPr>
        <w:ind w:left="576" w:right="850"/>
        <w:jc w:val="both"/>
      </w:pPr>
    </w:p>
    <w:p w14:paraId="49B185E5" w14:textId="77777777" w:rsidR="00624786" w:rsidRPr="00BE7166" w:rsidRDefault="00624786" w:rsidP="00EF58B6">
      <w:pPr>
        <w:pStyle w:val="Nadpis3"/>
        <w:ind w:firstLine="576"/>
      </w:pPr>
      <w:bookmarkStart w:id="52" w:name="_Toc404337851"/>
      <w:r w:rsidRPr="00BE7166">
        <w:t>f) údaje o dodržení obecných požadavků na využití území</w:t>
      </w:r>
      <w:bookmarkEnd w:id="52"/>
    </w:p>
    <w:p w14:paraId="3A6A8D44" w14:textId="77777777" w:rsidR="00624786" w:rsidRPr="00BE7166" w:rsidRDefault="00624786" w:rsidP="00892891">
      <w:pPr>
        <w:ind w:left="576" w:right="850" w:firstLine="132"/>
        <w:jc w:val="both"/>
      </w:pPr>
      <w:r w:rsidRPr="00BE7166">
        <w:t>Projektová dokumentace je řešena v souladu se stavebním zákonem č. 183/2006 Sb. Ve znění pozdějších předpisů a s vyhláškou č. 501/2006 Sb. o obecných požadavcích na využívání území.</w:t>
      </w:r>
    </w:p>
    <w:p w14:paraId="24BA32D6" w14:textId="77777777" w:rsidR="00A57727" w:rsidRPr="00BE7166" w:rsidRDefault="00A57727" w:rsidP="00EF58B6">
      <w:pPr>
        <w:pStyle w:val="Nadpis3"/>
        <w:ind w:firstLine="576"/>
      </w:pPr>
      <w:bookmarkStart w:id="53" w:name="_Toc404337852"/>
      <w:r w:rsidRPr="00BE7166">
        <w:t xml:space="preserve">g) údaje o </w:t>
      </w:r>
      <w:r w:rsidR="00624786" w:rsidRPr="00BE7166">
        <w:t>splnění požadavků dotčených orgánů</w:t>
      </w:r>
      <w:bookmarkEnd w:id="53"/>
    </w:p>
    <w:p w14:paraId="163CFA03" w14:textId="77777777" w:rsidR="00A57727" w:rsidRDefault="00A57727" w:rsidP="00892891">
      <w:pPr>
        <w:ind w:left="576" w:right="850" w:firstLine="132"/>
        <w:jc w:val="both"/>
      </w:pPr>
      <w:r w:rsidRPr="00BE7166">
        <w:t xml:space="preserve">Požadavky dotčených organizací </w:t>
      </w:r>
      <w:r w:rsidR="00943206" w:rsidRPr="00BE7166">
        <w:t>budou</w:t>
      </w:r>
      <w:r w:rsidRPr="00BE7166">
        <w:t xml:space="preserve"> uvede</w:t>
      </w:r>
      <w:r w:rsidR="0043110D" w:rsidRPr="00BE7166">
        <w:t>ny v</w:t>
      </w:r>
      <w:r w:rsidR="00943206" w:rsidRPr="00BE7166">
        <w:t> dokladové části</w:t>
      </w:r>
      <w:r w:rsidR="0043110D" w:rsidRPr="00BE7166">
        <w:t xml:space="preserve"> </w:t>
      </w:r>
      <w:r w:rsidR="00624786" w:rsidRPr="00BE7166">
        <w:t xml:space="preserve">a projektová dokumentace </w:t>
      </w:r>
      <w:r w:rsidR="00943206" w:rsidRPr="00BE7166">
        <w:t>bude respektovat písemná</w:t>
      </w:r>
      <w:r w:rsidR="00624786" w:rsidRPr="00BE7166">
        <w:t xml:space="preserve"> vyjádření a technické podmínky všech dotčených orgánů a správců inženýrských sítí.</w:t>
      </w:r>
      <w:r w:rsidR="001E4816">
        <w:t xml:space="preserve"> </w:t>
      </w:r>
    </w:p>
    <w:p w14:paraId="3C4FF665" w14:textId="77777777" w:rsidR="001E4816" w:rsidRPr="00BE7166" w:rsidRDefault="001E4816" w:rsidP="00892891">
      <w:pPr>
        <w:ind w:left="576" w:right="850" w:firstLine="132"/>
        <w:jc w:val="both"/>
      </w:pPr>
      <w:r>
        <w:t xml:space="preserve">Především je nutné dodržet specifické podmínky od dotčených správců inženýrských sítí ČEZ Distribuce, a.s. a </w:t>
      </w:r>
      <w:proofErr w:type="spellStart"/>
      <w:r>
        <w:t>SmVaK</w:t>
      </w:r>
      <w:proofErr w:type="spellEnd"/>
      <w:r>
        <w:t xml:space="preserve"> a.s.</w:t>
      </w:r>
    </w:p>
    <w:p w14:paraId="62AC4819" w14:textId="77777777" w:rsidR="00624786" w:rsidRPr="00BE7166" w:rsidRDefault="00624786" w:rsidP="00EF58B6">
      <w:pPr>
        <w:pStyle w:val="Nadpis3"/>
        <w:ind w:firstLine="576"/>
      </w:pPr>
      <w:bookmarkStart w:id="54" w:name="_Toc404337853"/>
      <w:r w:rsidRPr="00BE7166">
        <w:t>h) seznam v</w:t>
      </w:r>
      <w:r w:rsidR="006D0F41" w:rsidRPr="00BE7166">
        <w:t>ýji</w:t>
      </w:r>
      <w:r w:rsidRPr="00BE7166">
        <w:t>mek a úlevových řešení</w:t>
      </w:r>
      <w:bookmarkEnd w:id="54"/>
    </w:p>
    <w:p w14:paraId="0656C4E5" w14:textId="77777777" w:rsidR="00624786" w:rsidRPr="00BE7166" w:rsidRDefault="00624786" w:rsidP="00892891">
      <w:pPr>
        <w:ind w:left="576" w:right="850" w:firstLine="132"/>
        <w:jc w:val="both"/>
      </w:pPr>
      <w:r w:rsidRPr="00BE7166">
        <w:t>V době zpracování projektové d</w:t>
      </w:r>
      <w:r w:rsidR="006D0F41" w:rsidRPr="00BE7166">
        <w:t>okumentace nebyly známy žádné výji</w:t>
      </w:r>
      <w:r w:rsidRPr="00BE7166">
        <w:t>mky a úlevová opatření</w:t>
      </w:r>
      <w:r w:rsidR="006D0F41" w:rsidRPr="00BE7166">
        <w:t xml:space="preserve"> na řešenou stavbu</w:t>
      </w:r>
      <w:r w:rsidR="003B094D" w:rsidRPr="00BE7166">
        <w:t>.</w:t>
      </w:r>
    </w:p>
    <w:p w14:paraId="49CC488D" w14:textId="77777777" w:rsidR="00A57727" w:rsidRPr="00BE7166" w:rsidRDefault="00A57727" w:rsidP="00A57727">
      <w:pPr>
        <w:ind w:left="576" w:right="850"/>
        <w:jc w:val="both"/>
      </w:pPr>
    </w:p>
    <w:p w14:paraId="3D082E60" w14:textId="77777777" w:rsidR="006D0F41" w:rsidRPr="00BE7166" w:rsidRDefault="006D0F41" w:rsidP="00EF58B6">
      <w:pPr>
        <w:pStyle w:val="Nadpis3"/>
        <w:ind w:firstLine="576"/>
      </w:pPr>
      <w:bookmarkStart w:id="55" w:name="_Toc404337854"/>
      <w:r w:rsidRPr="00BE7166">
        <w:t>i) seznam souvisejících a podmiňujících investic</w:t>
      </w:r>
      <w:bookmarkEnd w:id="55"/>
    </w:p>
    <w:p w14:paraId="7DE7FAF4" w14:textId="77777777" w:rsidR="00A57727" w:rsidRPr="00BE7166" w:rsidRDefault="006D0F41" w:rsidP="00892891">
      <w:pPr>
        <w:ind w:left="576" w:right="850" w:firstLine="132"/>
        <w:jc w:val="both"/>
      </w:pPr>
      <w:r w:rsidRPr="00BE7166">
        <w:t>V době zpracování projektové dokumentace nebyly známy žádné.</w:t>
      </w:r>
    </w:p>
    <w:p w14:paraId="479359ED" w14:textId="77777777" w:rsidR="00A57727" w:rsidRPr="003C2EBE" w:rsidRDefault="00A57727" w:rsidP="00A57727">
      <w:pPr>
        <w:ind w:left="576" w:right="850"/>
        <w:jc w:val="both"/>
        <w:rPr>
          <w:highlight w:val="yellow"/>
          <w:u w:val="single"/>
        </w:rPr>
      </w:pPr>
    </w:p>
    <w:p w14:paraId="7AEDB987" w14:textId="77777777" w:rsidR="00A57727" w:rsidRPr="00BE7166" w:rsidRDefault="00A57727" w:rsidP="00EF58B6">
      <w:pPr>
        <w:pStyle w:val="Nadpis3"/>
        <w:ind w:left="576"/>
      </w:pPr>
      <w:bookmarkStart w:id="56" w:name="_Toc404337855"/>
      <w:r w:rsidRPr="00BE7166">
        <w:t>j) seznam pozemků a staveb dotčených prováděním stavby (podle katastru nemovitostí)</w:t>
      </w:r>
      <w:bookmarkEnd w:id="56"/>
    </w:p>
    <w:p w14:paraId="0CF3677B" w14:textId="77777777" w:rsidR="00BE7166" w:rsidRPr="003C2EBE" w:rsidRDefault="00BE7166" w:rsidP="00BE7166">
      <w:pPr>
        <w:numPr>
          <w:ilvl w:val="0"/>
          <w:numId w:val="21"/>
        </w:numPr>
        <w:ind w:right="850"/>
      </w:pPr>
      <w:r w:rsidRPr="003C2EBE">
        <w:t>SO1: 43/1, 2351, 2352, 2353</w:t>
      </w:r>
      <w:r w:rsidR="00F541CA">
        <w:t>/1, 2370</w:t>
      </w:r>
    </w:p>
    <w:p w14:paraId="70D5A1D6" w14:textId="77777777" w:rsidR="006D0F41" w:rsidRPr="003C2EBE" w:rsidRDefault="006D0F41" w:rsidP="00A57727">
      <w:pPr>
        <w:ind w:left="576" w:right="850"/>
        <w:jc w:val="both"/>
        <w:rPr>
          <w:highlight w:val="yellow"/>
        </w:rPr>
      </w:pPr>
    </w:p>
    <w:p w14:paraId="4EAE8BDF" w14:textId="77777777" w:rsidR="001C6D6F" w:rsidRPr="00BE7166" w:rsidRDefault="001C6D6F" w:rsidP="00990CEA">
      <w:pPr>
        <w:pStyle w:val="Nadpis1"/>
        <w:jc w:val="center"/>
        <w:rPr>
          <w:kern w:val="0"/>
        </w:rPr>
      </w:pPr>
      <w:bookmarkStart w:id="57" w:name="_Toc404337856"/>
      <w:r w:rsidRPr="00BE7166">
        <w:rPr>
          <w:kern w:val="0"/>
        </w:rPr>
        <w:t>A.4 ÚDAJE O stavbě</w:t>
      </w:r>
      <w:bookmarkEnd w:id="57"/>
    </w:p>
    <w:p w14:paraId="1938D10A" w14:textId="77777777" w:rsidR="00FB02B8" w:rsidRPr="00BE7166" w:rsidRDefault="00FB02B8" w:rsidP="00EF58B6">
      <w:pPr>
        <w:pStyle w:val="Nadpis3"/>
        <w:ind w:firstLine="576"/>
      </w:pPr>
      <w:bookmarkStart w:id="58" w:name="_Toc404337857"/>
      <w:r w:rsidRPr="00BE7166">
        <w:t>a) nová stavba nebo změna dokončené stavby</w:t>
      </w:r>
      <w:bookmarkEnd w:id="58"/>
    </w:p>
    <w:p w14:paraId="33B83D1B" w14:textId="77777777" w:rsidR="007C5994" w:rsidRPr="00BE7166" w:rsidRDefault="007C5994" w:rsidP="007C5994">
      <w:pPr>
        <w:ind w:left="576" w:right="850" w:firstLine="132"/>
        <w:jc w:val="both"/>
      </w:pPr>
      <w:bookmarkStart w:id="59" w:name="_Toc404337858"/>
      <w:r w:rsidRPr="00BE7166">
        <w:t xml:space="preserve">Projektová dokumentace řeší nové </w:t>
      </w:r>
      <w:r w:rsidR="00BE7166" w:rsidRPr="00BE7166">
        <w:t xml:space="preserve">veřejné </w:t>
      </w:r>
      <w:r w:rsidRPr="00BE7166">
        <w:t xml:space="preserve">osvětlení </w:t>
      </w:r>
      <w:r w:rsidR="00BE7166" w:rsidRPr="00BE7166">
        <w:t xml:space="preserve">pozemní komunikace na ulici </w:t>
      </w:r>
      <w:proofErr w:type="spellStart"/>
      <w:r w:rsidR="00BE7166" w:rsidRPr="00BE7166">
        <w:t>Březinská</w:t>
      </w:r>
      <w:proofErr w:type="spellEnd"/>
      <w:r w:rsidR="00BE7166" w:rsidRPr="00BE7166">
        <w:t>.</w:t>
      </w:r>
      <w:r w:rsidRPr="00BE7166">
        <w:t xml:space="preserve"> </w:t>
      </w:r>
    </w:p>
    <w:p w14:paraId="3E0D11CC" w14:textId="77777777" w:rsidR="006D0F41" w:rsidRPr="00BE7166" w:rsidRDefault="00097743" w:rsidP="00EF58B6">
      <w:pPr>
        <w:pStyle w:val="Nadpis3"/>
        <w:ind w:firstLine="576"/>
      </w:pPr>
      <w:r w:rsidRPr="00BE7166">
        <w:t>b</w:t>
      </w:r>
      <w:r w:rsidR="006D0F41" w:rsidRPr="00BE7166">
        <w:t xml:space="preserve">) </w:t>
      </w:r>
      <w:r w:rsidRPr="00BE7166">
        <w:t>účel užívání stavby</w:t>
      </w:r>
      <w:bookmarkEnd w:id="59"/>
    </w:p>
    <w:p w14:paraId="1670828C" w14:textId="77777777" w:rsidR="007C5994" w:rsidRPr="00BE7166" w:rsidRDefault="007C5994" w:rsidP="007C5994">
      <w:pPr>
        <w:ind w:left="576" w:right="850" w:firstLine="132"/>
        <w:jc w:val="both"/>
      </w:pPr>
      <w:bookmarkStart w:id="60" w:name="_Toc404337859"/>
      <w:r w:rsidRPr="00BE7166">
        <w:t xml:space="preserve">Nové </w:t>
      </w:r>
      <w:r w:rsidR="00BE7166" w:rsidRPr="00BE7166">
        <w:t xml:space="preserve">veřejné </w:t>
      </w:r>
      <w:r w:rsidRPr="00BE7166">
        <w:t xml:space="preserve">osvětlení </w:t>
      </w:r>
      <w:r w:rsidR="00BE7166" w:rsidRPr="00BE7166">
        <w:t xml:space="preserve">pozemní komunikace na ulici </w:t>
      </w:r>
      <w:proofErr w:type="spellStart"/>
      <w:r w:rsidR="00BE7166" w:rsidRPr="00BE7166">
        <w:t>Březinská</w:t>
      </w:r>
      <w:proofErr w:type="spellEnd"/>
      <w:r w:rsidR="00BE7166" w:rsidRPr="00BE7166">
        <w:t xml:space="preserve"> </w:t>
      </w:r>
      <w:r w:rsidRPr="00BE7166">
        <w:t>je realizováno za účelem zvýšení bezpečnosti chodců a silniční dopravy.</w:t>
      </w:r>
    </w:p>
    <w:p w14:paraId="754CFA9D" w14:textId="77777777" w:rsidR="00097743" w:rsidRPr="00BE7166" w:rsidRDefault="00097743" w:rsidP="00EF58B6">
      <w:pPr>
        <w:pStyle w:val="Nadpis3"/>
        <w:ind w:firstLine="576"/>
      </w:pPr>
      <w:r w:rsidRPr="00BE7166">
        <w:t>c) trvalá nebo dočasná stavba</w:t>
      </w:r>
      <w:bookmarkEnd w:id="60"/>
    </w:p>
    <w:p w14:paraId="25375D5C" w14:textId="77777777" w:rsidR="00097743" w:rsidRPr="00BE7166" w:rsidRDefault="00097743" w:rsidP="00892891">
      <w:pPr>
        <w:ind w:left="576" w:right="850" w:firstLine="132"/>
        <w:jc w:val="both"/>
      </w:pPr>
      <w:r w:rsidRPr="00BE7166">
        <w:t>Projektová dokumentace řeší stavbu jako trvalou.</w:t>
      </w:r>
    </w:p>
    <w:p w14:paraId="580563DE" w14:textId="77777777" w:rsidR="00097743" w:rsidRPr="00BE7166" w:rsidRDefault="003B094D" w:rsidP="00EF58B6">
      <w:pPr>
        <w:pStyle w:val="Nadpis3"/>
        <w:ind w:firstLine="576"/>
      </w:pPr>
      <w:bookmarkStart w:id="61" w:name="_Toc404337860"/>
      <w:r w:rsidRPr="00BE7166">
        <w:lastRenderedPageBreak/>
        <w:t>d</w:t>
      </w:r>
      <w:r w:rsidR="00097743" w:rsidRPr="00BE7166">
        <w:t>) údaje o ochraně stavby podle jiných právních předpisů</w:t>
      </w:r>
      <w:bookmarkEnd w:id="61"/>
    </w:p>
    <w:p w14:paraId="61D5267F" w14:textId="77777777" w:rsidR="00097743" w:rsidRPr="00BE7166" w:rsidRDefault="009800B0" w:rsidP="00892891">
      <w:pPr>
        <w:ind w:left="576" w:right="850" w:firstLine="132"/>
        <w:jc w:val="both"/>
      </w:pPr>
      <w:r w:rsidRPr="00BE7166">
        <w:t>V době zpracování projektové dokumentace nebyla známa žádná ochrana pozemku podle jiných právních předpisů.</w:t>
      </w:r>
    </w:p>
    <w:p w14:paraId="4932B0BA" w14:textId="77777777" w:rsidR="009800B0" w:rsidRPr="00BE7166" w:rsidRDefault="003B094D" w:rsidP="00EF58B6">
      <w:pPr>
        <w:pStyle w:val="Nadpis3"/>
        <w:ind w:left="576"/>
      </w:pPr>
      <w:bookmarkStart w:id="62" w:name="_Toc404337861"/>
      <w:r w:rsidRPr="00BE7166">
        <w:t>e</w:t>
      </w:r>
      <w:r w:rsidR="009800B0" w:rsidRPr="00BE7166">
        <w:t>) údaje o dodržení technických požadavků na stavby a obecných technických požadavků zabezpečujících bezbariérové užívání stavby</w:t>
      </w:r>
      <w:bookmarkEnd w:id="62"/>
    </w:p>
    <w:p w14:paraId="38B29A33" w14:textId="77777777" w:rsidR="009800B0" w:rsidRPr="00BE7166" w:rsidRDefault="009800B0" w:rsidP="00892891">
      <w:pPr>
        <w:ind w:left="576" w:right="850" w:firstLine="132"/>
        <w:jc w:val="both"/>
      </w:pPr>
      <w:r w:rsidRPr="00BE7166">
        <w:t>Projektová dokumentace je řešena v souladu se stavebním zákonem č. 183/2006 Sb. ve znění pozdějších předpisů, s vyhláškou č. 268/2009 Sb. o technických požadavcích na stavby ve znění pozdějších předpisů</w:t>
      </w:r>
      <w:r w:rsidR="003B094D" w:rsidRPr="00BE7166">
        <w:t xml:space="preserve"> a rovněž v souladu s příslušnými ČSN, které se týkají navrhované stavby.</w:t>
      </w:r>
    </w:p>
    <w:p w14:paraId="36D26D12" w14:textId="77777777" w:rsidR="003B094D" w:rsidRPr="00BE7166" w:rsidRDefault="003B094D" w:rsidP="00EF58B6">
      <w:pPr>
        <w:pStyle w:val="Nadpis3"/>
        <w:ind w:left="576"/>
      </w:pPr>
      <w:bookmarkStart w:id="63" w:name="_Toc404337862"/>
      <w:r w:rsidRPr="00BE7166">
        <w:t>f) údaje o splnění požadavků dotčených orgánů a požadavků vyplývajících z jiných právních předpisů</w:t>
      </w:r>
      <w:bookmarkEnd w:id="63"/>
    </w:p>
    <w:p w14:paraId="41AF1D83" w14:textId="77777777" w:rsidR="001E4816" w:rsidRDefault="003B094D" w:rsidP="001E4816">
      <w:pPr>
        <w:ind w:left="576" w:right="850" w:firstLine="132"/>
        <w:jc w:val="both"/>
      </w:pPr>
      <w:r w:rsidRPr="00BE7166">
        <w:t xml:space="preserve">Projektová dokumentace respektuje písemné vyjádření a technické podmínky všech dotčených orgánů a správců sítí. </w:t>
      </w:r>
    </w:p>
    <w:p w14:paraId="760BF97D" w14:textId="77777777" w:rsidR="003B094D" w:rsidRPr="00BE7166" w:rsidRDefault="003B094D" w:rsidP="00892891">
      <w:pPr>
        <w:ind w:left="576" w:right="850" w:firstLine="132"/>
        <w:jc w:val="both"/>
      </w:pPr>
      <w:r w:rsidRPr="00BE7166">
        <w:t>Stavba nepodléhá požadavkům vyplívajících z jiných právních předpisů.</w:t>
      </w:r>
    </w:p>
    <w:p w14:paraId="446F1484" w14:textId="77777777" w:rsidR="00990CEA" w:rsidRPr="003C2EBE" w:rsidRDefault="00990CEA" w:rsidP="003B094D">
      <w:pPr>
        <w:ind w:left="576" w:right="850"/>
        <w:jc w:val="both"/>
        <w:rPr>
          <w:highlight w:val="yellow"/>
        </w:rPr>
      </w:pPr>
    </w:p>
    <w:p w14:paraId="7472D934" w14:textId="77777777" w:rsidR="003B094D" w:rsidRPr="00BE7166" w:rsidRDefault="003B094D" w:rsidP="00EF58B6">
      <w:pPr>
        <w:pStyle w:val="Nadpis3"/>
        <w:ind w:firstLine="576"/>
      </w:pPr>
      <w:bookmarkStart w:id="64" w:name="_Toc404337863"/>
      <w:r w:rsidRPr="00BE7166">
        <w:t xml:space="preserve">g) seznam </w:t>
      </w:r>
      <w:r w:rsidR="00F638AA" w:rsidRPr="00BE7166">
        <w:t>výjimek</w:t>
      </w:r>
      <w:r w:rsidRPr="00BE7166">
        <w:t xml:space="preserve"> a úlevových řešení</w:t>
      </w:r>
      <w:bookmarkEnd w:id="64"/>
    </w:p>
    <w:p w14:paraId="75038424" w14:textId="77777777" w:rsidR="003B094D" w:rsidRPr="00BE7166" w:rsidRDefault="003B094D" w:rsidP="00892891">
      <w:pPr>
        <w:ind w:left="576" w:right="850" w:firstLine="132"/>
        <w:jc w:val="both"/>
      </w:pPr>
      <w:r w:rsidRPr="00BE7166">
        <w:t xml:space="preserve">V době zpracování projektové dokumentace nebyly známy žádné výjimky a úlevová </w:t>
      </w:r>
      <w:r w:rsidR="00A26B87" w:rsidRPr="00BE7166">
        <w:t>řešení</w:t>
      </w:r>
      <w:r w:rsidRPr="00BE7166">
        <w:t>.</w:t>
      </w:r>
    </w:p>
    <w:p w14:paraId="22F15AC8" w14:textId="77777777" w:rsidR="00A26B87" w:rsidRPr="00BE7166" w:rsidRDefault="00A26B87" w:rsidP="00EF58B6">
      <w:pPr>
        <w:pStyle w:val="Nadpis3"/>
        <w:ind w:firstLine="576"/>
      </w:pPr>
      <w:bookmarkStart w:id="65" w:name="_Toc404337864"/>
      <w:r w:rsidRPr="00BE7166">
        <w:t>h) navrhované kapacity stavby</w:t>
      </w:r>
      <w:bookmarkEnd w:id="65"/>
    </w:p>
    <w:p w14:paraId="20346E52" w14:textId="77777777" w:rsidR="003B094D" w:rsidRPr="00BE7166" w:rsidRDefault="00A26B87" w:rsidP="00892891">
      <w:pPr>
        <w:ind w:left="576" w:right="850" w:firstLine="132"/>
        <w:jc w:val="both"/>
      </w:pPr>
      <w:r w:rsidRPr="00BE7166">
        <w:t>Projektová dokumentace tento bod, vzhledem k charakteru a rozsahu stavby, neuplatňuje.</w:t>
      </w:r>
    </w:p>
    <w:p w14:paraId="1678F418" w14:textId="77777777" w:rsidR="00A26B87" w:rsidRPr="006C5FAD" w:rsidRDefault="009D78FB" w:rsidP="00EF58B6">
      <w:pPr>
        <w:pStyle w:val="Nadpis3"/>
        <w:ind w:firstLine="576"/>
      </w:pPr>
      <w:bookmarkStart w:id="66" w:name="_Toc404337865"/>
      <w:r w:rsidRPr="006C5FAD">
        <w:t xml:space="preserve">i) </w:t>
      </w:r>
      <w:r w:rsidR="00A26B87" w:rsidRPr="006C5FAD">
        <w:t>základní bilance stavby</w:t>
      </w:r>
      <w:bookmarkEnd w:id="66"/>
    </w:p>
    <w:p w14:paraId="3938E7F4" w14:textId="77777777" w:rsidR="006566D6" w:rsidRPr="006C5FAD" w:rsidRDefault="009D78FB" w:rsidP="009D590F">
      <w:pPr>
        <w:numPr>
          <w:ilvl w:val="0"/>
          <w:numId w:val="20"/>
        </w:numPr>
        <w:tabs>
          <w:tab w:val="left" w:pos="567"/>
        </w:tabs>
        <w:spacing w:after="240"/>
      </w:pPr>
      <w:r w:rsidRPr="006C5FAD">
        <w:t>El. příkon nových světelných zdrojů:</w:t>
      </w:r>
      <w:r w:rsidR="00954B4F" w:rsidRPr="006C5FAD">
        <w:t xml:space="preserve"> </w:t>
      </w:r>
      <w:r w:rsidR="007C5994" w:rsidRPr="006C5FAD">
        <w:t>2</w:t>
      </w:r>
      <w:r w:rsidR="00CF5544" w:rsidRPr="006C5FAD">
        <w:t>0</w:t>
      </w:r>
      <w:r w:rsidR="00902680" w:rsidRPr="006C5FAD">
        <w:t xml:space="preserve"> x</w:t>
      </w:r>
      <w:r w:rsidR="00821391" w:rsidRPr="006C5FAD">
        <w:t xml:space="preserve"> </w:t>
      </w:r>
      <w:r w:rsidR="00CF5544" w:rsidRPr="006C5FAD">
        <w:t>27</w:t>
      </w:r>
      <w:r w:rsidR="00821391" w:rsidRPr="006C5FAD">
        <w:t xml:space="preserve"> W = </w:t>
      </w:r>
      <w:r w:rsidR="00CF5544" w:rsidRPr="006C5FAD">
        <w:t>540</w:t>
      </w:r>
      <w:r w:rsidR="00CE26B5" w:rsidRPr="006C5FAD">
        <w:t xml:space="preserve"> W</w:t>
      </w:r>
    </w:p>
    <w:p w14:paraId="57274E10" w14:textId="77777777" w:rsidR="006566D6" w:rsidRPr="006C5FAD" w:rsidRDefault="006566D6" w:rsidP="006566D6">
      <w:pPr>
        <w:numPr>
          <w:ilvl w:val="0"/>
          <w:numId w:val="20"/>
        </w:numPr>
        <w:tabs>
          <w:tab w:val="left" w:pos="567"/>
        </w:tabs>
      </w:pPr>
      <w:r w:rsidRPr="006C5FAD">
        <w:t>Roční spotřeba:</w:t>
      </w:r>
      <w:r w:rsidR="00821391" w:rsidRPr="006C5FAD">
        <w:t xml:space="preserve"> </w:t>
      </w:r>
      <w:r w:rsidR="006C5FAD" w:rsidRPr="006C5FAD">
        <w:t>540</w:t>
      </w:r>
      <w:r w:rsidR="00791852" w:rsidRPr="006C5FAD">
        <w:t xml:space="preserve"> W/h x 4000 h svícení ročně = </w:t>
      </w:r>
      <w:r w:rsidR="006C5FAD" w:rsidRPr="006C5FAD">
        <w:t>2</w:t>
      </w:r>
      <w:r w:rsidR="00CE26B5" w:rsidRPr="006C5FAD">
        <w:t>,</w:t>
      </w:r>
      <w:r w:rsidR="006C5FAD" w:rsidRPr="006C5FAD">
        <w:t>160</w:t>
      </w:r>
      <w:r w:rsidR="00CE26B5" w:rsidRPr="006C5FAD">
        <w:t xml:space="preserve"> </w:t>
      </w:r>
      <w:proofErr w:type="spellStart"/>
      <w:r w:rsidR="00CE26B5" w:rsidRPr="006C5FAD">
        <w:t>MWh</w:t>
      </w:r>
      <w:proofErr w:type="spellEnd"/>
      <w:r w:rsidR="00CE26B5" w:rsidRPr="006C5FAD">
        <w:t>/rok</w:t>
      </w:r>
    </w:p>
    <w:p w14:paraId="19EA8E29" w14:textId="77777777" w:rsidR="00094B71" w:rsidRPr="006C5FAD" w:rsidRDefault="00990CEA" w:rsidP="00EF58B6">
      <w:pPr>
        <w:pStyle w:val="Nadpis3"/>
        <w:ind w:firstLine="576"/>
      </w:pPr>
      <w:bookmarkStart w:id="67" w:name="_Toc404337866"/>
      <w:r w:rsidRPr="006C5FAD">
        <w:t>j</w:t>
      </w:r>
      <w:r w:rsidR="00094B71" w:rsidRPr="006C5FAD">
        <w:t>) základní předpoklady výstavby</w:t>
      </w:r>
      <w:bookmarkEnd w:id="67"/>
    </w:p>
    <w:p w14:paraId="565C8645" w14:textId="77777777" w:rsidR="00094B71" w:rsidRPr="006C5FAD" w:rsidRDefault="00094B71" w:rsidP="00892891">
      <w:pPr>
        <w:ind w:left="576" w:right="850" w:firstLine="132"/>
        <w:jc w:val="both"/>
        <w:rPr>
          <w:u w:val="single"/>
        </w:rPr>
      </w:pPr>
      <w:r w:rsidRPr="006C5FAD">
        <w:t xml:space="preserve">Doba výstavby se předpokládá </w:t>
      </w:r>
      <w:r w:rsidR="00943206" w:rsidRPr="006C5FAD">
        <w:t xml:space="preserve">v trvání cca </w:t>
      </w:r>
      <w:r w:rsidR="001E4816">
        <w:t>45</w:t>
      </w:r>
      <w:r w:rsidRPr="006C5FAD">
        <w:t xml:space="preserve"> </w:t>
      </w:r>
      <w:r w:rsidR="007C6B13" w:rsidRPr="006C5FAD">
        <w:t>dní</w:t>
      </w:r>
      <w:r w:rsidRPr="006C5FAD">
        <w:t xml:space="preserve"> po započetí stavby. Stavba </w:t>
      </w:r>
      <w:r w:rsidR="00902680" w:rsidRPr="006C5FAD">
        <w:t>je</w:t>
      </w:r>
      <w:r w:rsidRPr="006C5FAD">
        <w:t xml:space="preserve"> členěna na etapy, bude provedena jako jednorázová akce.</w:t>
      </w:r>
      <w:r w:rsidRPr="006C5FAD">
        <w:rPr>
          <w:u w:val="single"/>
        </w:rPr>
        <w:t xml:space="preserve"> </w:t>
      </w:r>
    </w:p>
    <w:p w14:paraId="3697FAEE" w14:textId="77777777" w:rsidR="00FB02B8" w:rsidRPr="00BE7166" w:rsidRDefault="00FB02B8" w:rsidP="00EF58B6">
      <w:pPr>
        <w:pStyle w:val="Nadpis3"/>
        <w:ind w:firstLine="576"/>
      </w:pPr>
      <w:bookmarkStart w:id="68" w:name="_Toc404337867"/>
      <w:r w:rsidRPr="00BE7166">
        <w:t>k) orientační náklad stavby</w:t>
      </w:r>
      <w:bookmarkEnd w:id="68"/>
    </w:p>
    <w:p w14:paraId="7F824B95" w14:textId="77777777" w:rsidR="0063792F" w:rsidRPr="003C2EBE" w:rsidRDefault="0063792F" w:rsidP="006F69B6">
      <w:pPr>
        <w:rPr>
          <w:highlight w:val="yellow"/>
        </w:rPr>
      </w:pPr>
      <w:bookmarkStart w:id="69" w:name="_Toc404337868"/>
    </w:p>
    <w:p w14:paraId="449A8C23" w14:textId="77777777" w:rsidR="007C5994" w:rsidRPr="003C2EBE" w:rsidRDefault="007C5994" w:rsidP="006F69B6">
      <w:pPr>
        <w:rPr>
          <w:highlight w:val="yellow"/>
        </w:rPr>
      </w:pPr>
    </w:p>
    <w:p w14:paraId="77FF020A" w14:textId="77777777" w:rsidR="001C6D6F" w:rsidRPr="006C5FAD" w:rsidRDefault="001C6D6F" w:rsidP="00990CEA">
      <w:pPr>
        <w:pStyle w:val="Nadpis1"/>
        <w:jc w:val="center"/>
        <w:rPr>
          <w:kern w:val="0"/>
        </w:rPr>
      </w:pPr>
      <w:r w:rsidRPr="006C5FAD">
        <w:rPr>
          <w:kern w:val="0"/>
        </w:rPr>
        <w:t>A.5 členění stavby na objekty</w:t>
      </w:r>
      <w:bookmarkEnd w:id="69"/>
    </w:p>
    <w:p w14:paraId="0CFE25FC" w14:textId="77777777" w:rsidR="00EF58B6" w:rsidRPr="006C5FAD" w:rsidRDefault="00EF58B6" w:rsidP="00FB02B8">
      <w:pPr>
        <w:ind w:left="576" w:right="850"/>
        <w:jc w:val="both"/>
      </w:pPr>
    </w:p>
    <w:p w14:paraId="0D03DAD7" w14:textId="77777777" w:rsidR="00FB02B8" w:rsidRPr="006C5FAD" w:rsidRDefault="00FB02B8" w:rsidP="00495B4F">
      <w:pPr>
        <w:spacing w:after="240"/>
        <w:ind w:left="576" w:right="850" w:firstLine="132"/>
        <w:jc w:val="both"/>
      </w:pPr>
      <w:r w:rsidRPr="006C5FAD">
        <w:t>Stavba je členěna na objekty:</w:t>
      </w:r>
    </w:p>
    <w:p w14:paraId="67EF169C" w14:textId="77777777" w:rsidR="00FB02B8" w:rsidRDefault="00495B4F" w:rsidP="00906EF4">
      <w:pPr>
        <w:pStyle w:val="Odstavecseseznamem"/>
        <w:numPr>
          <w:ilvl w:val="0"/>
          <w:numId w:val="23"/>
        </w:numPr>
        <w:ind w:right="850"/>
        <w:jc w:val="both"/>
      </w:pPr>
      <w:r>
        <w:t>I. ETAPA (cca 154 m)</w:t>
      </w:r>
    </w:p>
    <w:p w14:paraId="5A435AD4" w14:textId="77777777" w:rsidR="00495B4F" w:rsidRDefault="00495B4F" w:rsidP="00906EF4">
      <w:pPr>
        <w:pStyle w:val="Odstavecseseznamem"/>
        <w:numPr>
          <w:ilvl w:val="0"/>
          <w:numId w:val="23"/>
        </w:numPr>
        <w:ind w:right="850"/>
        <w:jc w:val="both"/>
      </w:pPr>
      <w:r>
        <w:lastRenderedPageBreak/>
        <w:t>II. ETAPA (cca 260 m)</w:t>
      </w:r>
      <w:bookmarkStart w:id="70" w:name="_GoBack"/>
      <w:bookmarkEnd w:id="70"/>
    </w:p>
    <w:p w14:paraId="65005007" w14:textId="77777777" w:rsidR="00495B4F" w:rsidRPr="006C5FAD" w:rsidRDefault="00495B4F" w:rsidP="00906EF4">
      <w:pPr>
        <w:pStyle w:val="Odstavecseseznamem"/>
        <w:numPr>
          <w:ilvl w:val="0"/>
          <w:numId w:val="23"/>
        </w:numPr>
        <w:ind w:right="850"/>
        <w:jc w:val="both"/>
      </w:pPr>
      <w:r>
        <w:t>III. ETAPA (cca 265 m)</w:t>
      </w:r>
    </w:p>
    <w:p w14:paraId="580B14A7" w14:textId="77777777" w:rsidR="00906EF4" w:rsidRPr="006C5FAD" w:rsidRDefault="00906EF4" w:rsidP="006C5FAD">
      <w:pPr>
        <w:ind w:right="850"/>
        <w:jc w:val="both"/>
        <w:rPr>
          <w:b/>
        </w:rPr>
      </w:pPr>
    </w:p>
    <w:p w14:paraId="3C242B07" w14:textId="77777777" w:rsidR="007C2E2E" w:rsidRPr="006C5FAD" w:rsidRDefault="007C2E2E" w:rsidP="007C2E2E">
      <w:pPr>
        <w:ind w:left="567" w:right="850"/>
        <w:jc w:val="both"/>
        <w:rPr>
          <w:b/>
        </w:rPr>
      </w:pPr>
      <w:r w:rsidRPr="006C5FAD">
        <w:rPr>
          <w:b/>
        </w:rPr>
        <w:t>Tato dokumentace se vztahuje výhradně k SO1.</w:t>
      </w:r>
    </w:p>
    <w:p w14:paraId="529375A5" w14:textId="77777777" w:rsidR="008404F7" w:rsidRPr="006C5FAD" w:rsidRDefault="008404F7" w:rsidP="0066365E">
      <w:pPr>
        <w:ind w:right="850"/>
        <w:jc w:val="both"/>
      </w:pPr>
    </w:p>
    <w:p w14:paraId="7E152D6E" w14:textId="77777777" w:rsidR="0066365E" w:rsidRPr="006C5FAD" w:rsidRDefault="0066365E" w:rsidP="0066365E">
      <w:pPr>
        <w:ind w:right="850"/>
        <w:jc w:val="both"/>
      </w:pPr>
    </w:p>
    <w:p w14:paraId="0D7CC3C9" w14:textId="77777777" w:rsidR="005F610E" w:rsidRPr="006C5FAD" w:rsidRDefault="005F610E" w:rsidP="00356942">
      <w:pPr>
        <w:ind w:left="576" w:right="850"/>
        <w:jc w:val="both"/>
        <w:rPr>
          <w:i/>
        </w:rPr>
      </w:pPr>
    </w:p>
    <w:p w14:paraId="066F9C03" w14:textId="77777777" w:rsidR="00AB0B09" w:rsidRPr="006C5FAD" w:rsidRDefault="000C0122">
      <w:pPr>
        <w:tabs>
          <w:tab w:val="left" w:pos="5670"/>
        </w:tabs>
        <w:spacing w:before="120"/>
        <w:ind w:left="567" w:right="850"/>
        <w:jc w:val="both"/>
      </w:pPr>
      <w:r w:rsidRPr="006C5FAD">
        <w:t xml:space="preserve">V </w:t>
      </w:r>
      <w:r w:rsidR="008404F7" w:rsidRPr="006C5FAD">
        <w:t>Ostravě</w:t>
      </w:r>
      <w:r w:rsidRPr="006C5FAD">
        <w:t xml:space="preserve"> dne </w:t>
      </w:r>
      <w:r w:rsidR="006C5FAD" w:rsidRPr="006C5FAD">
        <w:t>08</w:t>
      </w:r>
      <w:r w:rsidR="00BE7166" w:rsidRPr="006C5FAD">
        <w:t>.1</w:t>
      </w:r>
      <w:r w:rsidR="006C5FAD" w:rsidRPr="006C5FAD">
        <w:t>0</w:t>
      </w:r>
      <w:r w:rsidR="00BE7166" w:rsidRPr="006C5FAD">
        <w:t>.201</w:t>
      </w:r>
      <w:r w:rsidR="006C5FAD" w:rsidRPr="006C5FAD">
        <w:t>9</w:t>
      </w:r>
      <w:r w:rsidR="00B53163" w:rsidRPr="006C5FAD">
        <w:t xml:space="preserve"> </w:t>
      </w:r>
      <w:r w:rsidR="00B53163" w:rsidRPr="006C5FAD">
        <w:tab/>
      </w:r>
      <w:r w:rsidR="00AB0B09" w:rsidRPr="006C5FAD">
        <w:t xml:space="preserve">Vypracoval: </w:t>
      </w:r>
      <w:r w:rsidR="00B53163" w:rsidRPr="006C5FAD">
        <w:t>Ing. Ilona Mušálková</w:t>
      </w:r>
    </w:p>
    <w:p w14:paraId="02C0D617" w14:textId="77777777" w:rsidR="000212DD" w:rsidRDefault="00AB0B09" w:rsidP="00A156CF">
      <w:pPr>
        <w:tabs>
          <w:tab w:val="left" w:pos="5670"/>
        </w:tabs>
        <w:spacing w:before="120"/>
        <w:ind w:left="567" w:right="850"/>
        <w:jc w:val="both"/>
      </w:pPr>
      <w:r w:rsidRPr="006C5FAD">
        <w:tab/>
      </w:r>
      <w:r w:rsidR="00B53163" w:rsidRPr="006C5FAD">
        <w:t>Kontroloval: Jiří Kotas</w:t>
      </w:r>
      <w:r>
        <w:tab/>
      </w:r>
    </w:p>
    <w:p w14:paraId="3AE1F045" w14:textId="77777777" w:rsidR="00AB0B09" w:rsidRDefault="000212DD" w:rsidP="00A156CF">
      <w:pPr>
        <w:tabs>
          <w:tab w:val="left" w:pos="5670"/>
        </w:tabs>
        <w:spacing w:before="120"/>
        <w:ind w:left="567" w:right="850"/>
        <w:jc w:val="both"/>
      </w:pPr>
      <w:r>
        <w:tab/>
      </w:r>
    </w:p>
    <w:sectPr w:rsidR="00AB0B09">
      <w:headerReference w:type="default" r:id="rId9"/>
      <w:pgSz w:w="11907" w:h="16840" w:code="9"/>
      <w:pgMar w:top="1418" w:right="851" w:bottom="851" w:left="992" w:header="567" w:footer="357" w:gutter="0"/>
      <w:pgBorders w:zOrder="back">
        <w:left w:val="single" w:sz="4" w:space="7" w:color="auto"/>
        <w:bottom w:val="single" w:sz="4" w:space="0" w:color="auto"/>
        <w:right w:val="single" w:sz="4" w:space="7" w:color="auto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E67AB" w14:textId="77777777" w:rsidR="008A5728" w:rsidRDefault="008A5728">
      <w:r>
        <w:separator/>
      </w:r>
    </w:p>
  </w:endnote>
  <w:endnote w:type="continuationSeparator" w:id="0">
    <w:p w14:paraId="55CA8A48" w14:textId="77777777" w:rsidR="008A5728" w:rsidRDefault="008A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E956C" w14:textId="77777777" w:rsidR="008A5728" w:rsidRDefault="008A5728">
      <w:r>
        <w:separator/>
      </w:r>
    </w:p>
  </w:footnote>
  <w:footnote w:type="continuationSeparator" w:id="0">
    <w:p w14:paraId="2E1942AD" w14:textId="77777777" w:rsidR="008A5728" w:rsidRDefault="008A5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4" w:type="dxa"/>
      <w:tblInd w:w="-72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2" w:space="0" w:color="auto"/>
        <w:insideV w:val="single" w:sz="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01"/>
      <w:gridCol w:w="5462"/>
      <w:gridCol w:w="1540"/>
      <w:gridCol w:w="1121"/>
    </w:tblGrid>
    <w:tr w:rsidR="003E691F" w:rsidRPr="003C2EBE" w14:paraId="498091B4" w14:textId="77777777" w:rsidTr="001E6155">
      <w:trPr>
        <w:cantSplit/>
        <w:trHeight w:val="981"/>
      </w:trPr>
      <w:tc>
        <w:tcPr>
          <w:tcW w:w="2101" w:type="dxa"/>
          <w:vAlign w:val="center"/>
        </w:tcPr>
        <w:p w14:paraId="4EEF18CA" w14:textId="77777777" w:rsidR="003E691F" w:rsidRPr="003C2EBE" w:rsidRDefault="003E691F">
          <w:pPr>
            <w:pStyle w:val="Zhlav"/>
            <w:ind w:left="-212" w:firstLine="212"/>
            <w:jc w:val="center"/>
            <w:rPr>
              <w:snapToGrid w:val="0"/>
              <w:sz w:val="20"/>
              <w:highlight w:val="yellow"/>
            </w:rPr>
          </w:pPr>
          <w:r w:rsidRPr="003C2EBE">
            <w:rPr>
              <w:b/>
              <w:noProof/>
              <w:sz w:val="20"/>
              <w:highlight w:val="yellow"/>
            </w:rPr>
            <w:drawing>
              <wp:inline distT="0" distB="0" distL="0" distR="0" wp14:anchorId="3AEA85B3" wp14:editId="5217F22D">
                <wp:extent cx="425450" cy="417830"/>
                <wp:effectExtent l="0" t="0" r="0" b="1270"/>
                <wp:docPr id="1" name="obrázek 1" descr="logo CEZ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CEZ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5450" cy="417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2" w:type="dxa"/>
          <w:vAlign w:val="center"/>
        </w:tcPr>
        <w:p w14:paraId="4596ECA7" w14:textId="77777777" w:rsidR="003E691F" w:rsidRPr="00CF5544" w:rsidRDefault="003E691F">
          <w:pPr>
            <w:pStyle w:val="Zhlav"/>
            <w:ind w:left="72"/>
            <w:rPr>
              <w:snapToGrid w:val="0"/>
              <w:sz w:val="16"/>
              <w:szCs w:val="16"/>
            </w:rPr>
          </w:pPr>
          <w:r w:rsidRPr="00CF5544">
            <w:rPr>
              <w:snapToGrid w:val="0"/>
              <w:sz w:val="16"/>
              <w:szCs w:val="16"/>
            </w:rPr>
            <w:t>Název projektu:</w:t>
          </w:r>
        </w:p>
        <w:p w14:paraId="4A019264" w14:textId="77777777" w:rsidR="003E691F" w:rsidRPr="00CF5544" w:rsidRDefault="00CF5544" w:rsidP="007E1C5C">
          <w:pPr>
            <w:pStyle w:val="Zhlav"/>
            <w:jc w:val="center"/>
            <w:rPr>
              <w:b/>
              <w:snapToGrid w:val="0"/>
              <w:sz w:val="28"/>
            </w:rPr>
          </w:pPr>
          <w:r w:rsidRPr="00CF5544">
            <w:rPr>
              <w:b/>
              <w:snapToGrid w:val="0"/>
              <w:sz w:val="28"/>
            </w:rPr>
            <w:t xml:space="preserve">Nové veřejné osvětlení na ulici </w:t>
          </w:r>
          <w:proofErr w:type="spellStart"/>
          <w:r w:rsidRPr="00CF5544">
            <w:rPr>
              <w:b/>
              <w:snapToGrid w:val="0"/>
              <w:sz w:val="28"/>
            </w:rPr>
            <w:t>Březinská</w:t>
          </w:r>
          <w:proofErr w:type="spellEnd"/>
        </w:p>
      </w:tc>
      <w:tc>
        <w:tcPr>
          <w:tcW w:w="2661" w:type="dxa"/>
          <w:gridSpan w:val="2"/>
          <w:vAlign w:val="center"/>
        </w:tcPr>
        <w:p w14:paraId="3959EA5C" w14:textId="77777777" w:rsidR="003E691F" w:rsidRPr="00CF5544" w:rsidRDefault="00F2286B" w:rsidP="00D54670">
          <w:pPr>
            <w:pStyle w:val="Zhlav"/>
            <w:rPr>
              <w:snapToGrid w:val="0"/>
              <w:sz w:val="16"/>
            </w:rPr>
          </w:pPr>
          <w:r w:rsidRPr="00CF5544">
            <w:rPr>
              <w:snapToGrid w:val="0"/>
              <w:sz w:val="16"/>
            </w:rPr>
            <w:t xml:space="preserve">Datum: </w:t>
          </w:r>
          <w:r w:rsidR="00CF5544" w:rsidRPr="00CF5544">
            <w:rPr>
              <w:snapToGrid w:val="0"/>
              <w:sz w:val="16"/>
            </w:rPr>
            <w:t>08.10.2019</w:t>
          </w:r>
        </w:p>
      </w:tc>
    </w:tr>
    <w:tr w:rsidR="00AB0B09" w:rsidRPr="003C2EBE" w14:paraId="2350B37A" w14:textId="77777777" w:rsidTr="003E691F">
      <w:trPr>
        <w:cantSplit/>
        <w:trHeight w:val="439"/>
      </w:trPr>
      <w:tc>
        <w:tcPr>
          <w:tcW w:w="2101" w:type="dxa"/>
          <w:vMerge w:val="restart"/>
        </w:tcPr>
        <w:p w14:paraId="64628EC4" w14:textId="77777777" w:rsidR="00AB0B09" w:rsidRPr="003C2EBE" w:rsidRDefault="00AB0B09">
          <w:pPr>
            <w:pStyle w:val="Zhlav"/>
            <w:ind w:left="-212" w:firstLine="212"/>
            <w:jc w:val="center"/>
            <w:rPr>
              <w:snapToGrid w:val="0"/>
              <w:sz w:val="20"/>
              <w:highlight w:val="yellow"/>
            </w:rPr>
          </w:pPr>
        </w:p>
        <w:p w14:paraId="340BD004" w14:textId="77777777" w:rsidR="00AB0B09" w:rsidRPr="003C2EBE" w:rsidRDefault="00821391">
          <w:pPr>
            <w:pStyle w:val="Zhlav"/>
            <w:jc w:val="center"/>
            <w:rPr>
              <w:b/>
              <w:snapToGrid w:val="0"/>
              <w:sz w:val="20"/>
              <w:highlight w:val="yellow"/>
            </w:rPr>
          </w:pPr>
          <w:r w:rsidRPr="00386781">
            <w:rPr>
              <w:b/>
              <w:noProof/>
              <w:sz w:val="28"/>
              <w:szCs w:val="28"/>
            </w:rPr>
            <w:drawing>
              <wp:inline distT="0" distB="0" distL="0" distR="0" wp14:anchorId="7BB2937E" wp14:editId="0CD13F3D">
                <wp:extent cx="422694" cy="494790"/>
                <wp:effectExtent l="0" t="0" r="0" b="635"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etrvald_(Karvina)_CoA_CZ.svg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43997" cy="51972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43808FD" w14:textId="77777777" w:rsidR="00B16F8F" w:rsidRPr="003C2EBE" w:rsidRDefault="00B16F8F">
          <w:pPr>
            <w:pStyle w:val="Zhlav"/>
            <w:jc w:val="center"/>
            <w:rPr>
              <w:b/>
              <w:snapToGrid w:val="0"/>
              <w:sz w:val="20"/>
              <w:highlight w:val="yellow"/>
            </w:rPr>
          </w:pPr>
        </w:p>
      </w:tc>
      <w:tc>
        <w:tcPr>
          <w:tcW w:w="5462" w:type="dxa"/>
          <w:vMerge w:val="restart"/>
          <w:vAlign w:val="center"/>
        </w:tcPr>
        <w:p w14:paraId="34BD9C17" w14:textId="77777777" w:rsidR="00AB0B09" w:rsidRPr="00CF5544" w:rsidRDefault="00BB68E7">
          <w:pPr>
            <w:pStyle w:val="Zhlav"/>
            <w:jc w:val="center"/>
            <w:rPr>
              <w:b/>
              <w:snapToGrid w:val="0"/>
              <w:sz w:val="28"/>
              <w:szCs w:val="28"/>
            </w:rPr>
          </w:pPr>
          <w:r w:rsidRPr="00CF5544">
            <w:rPr>
              <w:b/>
              <w:snapToGrid w:val="0"/>
              <w:sz w:val="40"/>
              <w:szCs w:val="28"/>
            </w:rPr>
            <w:t xml:space="preserve">A. </w:t>
          </w:r>
          <w:r w:rsidR="00037B4F" w:rsidRPr="00CF5544">
            <w:rPr>
              <w:b/>
              <w:snapToGrid w:val="0"/>
              <w:sz w:val="40"/>
              <w:szCs w:val="28"/>
            </w:rPr>
            <w:t>Průvodní</w:t>
          </w:r>
          <w:r w:rsidR="00AB0B09" w:rsidRPr="00CF5544">
            <w:rPr>
              <w:b/>
              <w:snapToGrid w:val="0"/>
              <w:sz w:val="40"/>
              <w:szCs w:val="28"/>
            </w:rPr>
            <w:t xml:space="preserve"> zpráva</w:t>
          </w:r>
        </w:p>
      </w:tc>
      <w:tc>
        <w:tcPr>
          <w:tcW w:w="2661" w:type="dxa"/>
          <w:gridSpan w:val="2"/>
          <w:vAlign w:val="center"/>
        </w:tcPr>
        <w:p w14:paraId="6919F173" w14:textId="77777777" w:rsidR="00AB0B09" w:rsidRPr="00CF5544" w:rsidRDefault="00AB0B09">
          <w:pPr>
            <w:pStyle w:val="Zhlav"/>
            <w:rPr>
              <w:snapToGrid w:val="0"/>
              <w:sz w:val="16"/>
            </w:rPr>
          </w:pPr>
          <w:r w:rsidRPr="00CF5544">
            <w:rPr>
              <w:snapToGrid w:val="0"/>
              <w:sz w:val="16"/>
            </w:rPr>
            <w:t xml:space="preserve">El. soubor: </w:t>
          </w:r>
          <w:r w:rsidR="00E12EBF" w:rsidRPr="00CF5544">
            <w:rPr>
              <w:snapToGrid w:val="0"/>
              <w:sz w:val="16"/>
            </w:rPr>
            <w:br/>
          </w:r>
          <w:r w:rsidR="00054F88" w:rsidRPr="00CF5544">
            <w:rPr>
              <w:snapToGrid w:val="0"/>
              <w:sz w:val="16"/>
              <w:szCs w:val="16"/>
            </w:rPr>
            <w:t>_</w:t>
          </w:r>
          <w:proofErr w:type="spellStart"/>
          <w:r w:rsidR="00054F88" w:rsidRPr="00CF5544">
            <w:rPr>
              <w:snapToGrid w:val="0"/>
              <w:sz w:val="16"/>
              <w:szCs w:val="16"/>
            </w:rPr>
            <w:t>A_Průvodní</w:t>
          </w:r>
          <w:proofErr w:type="spellEnd"/>
          <w:r w:rsidR="00054F88" w:rsidRPr="00CF5544">
            <w:rPr>
              <w:snapToGrid w:val="0"/>
              <w:sz w:val="16"/>
              <w:szCs w:val="16"/>
            </w:rPr>
            <w:t>_ zpráva.doc</w:t>
          </w:r>
          <w:r w:rsidR="00243019" w:rsidRPr="00CF5544">
            <w:rPr>
              <w:snapToGrid w:val="0"/>
              <w:sz w:val="16"/>
              <w:szCs w:val="16"/>
            </w:rPr>
            <w:t>x</w:t>
          </w:r>
        </w:p>
      </w:tc>
    </w:tr>
    <w:tr w:rsidR="00AB0B09" w14:paraId="0DB6371A" w14:textId="77777777" w:rsidTr="003E691F">
      <w:trPr>
        <w:cantSplit/>
        <w:trHeight w:val="574"/>
      </w:trPr>
      <w:tc>
        <w:tcPr>
          <w:tcW w:w="2101" w:type="dxa"/>
          <w:vMerge/>
        </w:tcPr>
        <w:p w14:paraId="6A021BF8" w14:textId="77777777" w:rsidR="00AB0B09" w:rsidRPr="003C2EBE" w:rsidRDefault="00AB0B09">
          <w:pPr>
            <w:pStyle w:val="Zhlav"/>
            <w:rPr>
              <w:snapToGrid w:val="0"/>
              <w:highlight w:val="yellow"/>
            </w:rPr>
          </w:pPr>
        </w:p>
      </w:tc>
      <w:tc>
        <w:tcPr>
          <w:tcW w:w="5462" w:type="dxa"/>
          <w:vMerge/>
          <w:vAlign w:val="center"/>
        </w:tcPr>
        <w:p w14:paraId="6DF7F253" w14:textId="77777777" w:rsidR="00AB0B09" w:rsidRPr="00CF5544" w:rsidRDefault="00AB0B09">
          <w:pPr>
            <w:pStyle w:val="Zhlav"/>
            <w:rPr>
              <w:snapToGrid w:val="0"/>
              <w:sz w:val="16"/>
            </w:rPr>
          </w:pPr>
        </w:p>
      </w:tc>
      <w:tc>
        <w:tcPr>
          <w:tcW w:w="1540" w:type="dxa"/>
          <w:vAlign w:val="center"/>
        </w:tcPr>
        <w:p w14:paraId="5C18564F" w14:textId="77777777" w:rsidR="00AB0B09" w:rsidRPr="00CF5544" w:rsidRDefault="009F780B">
          <w:pPr>
            <w:pStyle w:val="Zhlav"/>
            <w:rPr>
              <w:snapToGrid w:val="0"/>
            </w:rPr>
          </w:pPr>
          <w:proofErr w:type="gramStart"/>
          <w:r w:rsidRPr="00CF5544">
            <w:rPr>
              <w:snapToGrid w:val="0"/>
              <w:sz w:val="16"/>
            </w:rPr>
            <w:t xml:space="preserve">Stránka:  </w:t>
          </w:r>
          <w:r w:rsidR="00AB0B09" w:rsidRPr="00CF5544">
            <w:rPr>
              <w:snapToGrid w:val="0"/>
              <w:sz w:val="16"/>
            </w:rPr>
            <w:t xml:space="preserve"> </w:t>
          </w:r>
          <w:proofErr w:type="gramEnd"/>
          <w:r w:rsidR="00AB0B09" w:rsidRPr="00CF5544">
            <w:rPr>
              <w:rStyle w:val="slostrnky"/>
              <w:sz w:val="20"/>
            </w:rPr>
            <w:fldChar w:fldCharType="begin"/>
          </w:r>
          <w:r w:rsidR="00AB0B09" w:rsidRPr="00CF5544">
            <w:rPr>
              <w:rStyle w:val="slostrnky"/>
              <w:sz w:val="20"/>
            </w:rPr>
            <w:instrText xml:space="preserve"> PAGE </w:instrText>
          </w:r>
          <w:r w:rsidR="00AB0B09" w:rsidRPr="00CF5544">
            <w:rPr>
              <w:rStyle w:val="slostrnky"/>
              <w:sz w:val="20"/>
            </w:rPr>
            <w:fldChar w:fldCharType="separate"/>
          </w:r>
          <w:r w:rsidR="007A3D0D" w:rsidRPr="00CF5544">
            <w:rPr>
              <w:rStyle w:val="slostrnky"/>
              <w:noProof/>
              <w:sz w:val="20"/>
            </w:rPr>
            <w:t>7</w:t>
          </w:r>
          <w:r w:rsidR="00AB0B09" w:rsidRPr="00CF5544">
            <w:rPr>
              <w:rStyle w:val="slostrnky"/>
              <w:sz w:val="20"/>
            </w:rPr>
            <w:fldChar w:fldCharType="end"/>
          </w:r>
          <w:r w:rsidR="00AB0B09" w:rsidRPr="00CF5544">
            <w:rPr>
              <w:rStyle w:val="slostrnky"/>
              <w:sz w:val="20"/>
            </w:rPr>
            <w:t>/</w:t>
          </w:r>
          <w:r w:rsidR="00AB0B09" w:rsidRPr="00CF5544">
            <w:rPr>
              <w:rStyle w:val="slostrnky"/>
              <w:sz w:val="20"/>
            </w:rPr>
            <w:fldChar w:fldCharType="begin"/>
          </w:r>
          <w:r w:rsidR="00AB0B09" w:rsidRPr="00CF5544">
            <w:rPr>
              <w:rStyle w:val="slostrnky"/>
              <w:sz w:val="20"/>
            </w:rPr>
            <w:instrText xml:space="preserve"> NUMPAGES </w:instrText>
          </w:r>
          <w:r w:rsidR="00AB0B09" w:rsidRPr="00CF5544">
            <w:rPr>
              <w:rStyle w:val="slostrnky"/>
              <w:sz w:val="20"/>
            </w:rPr>
            <w:fldChar w:fldCharType="separate"/>
          </w:r>
          <w:r w:rsidR="007A3D0D" w:rsidRPr="00CF5544">
            <w:rPr>
              <w:rStyle w:val="slostrnky"/>
              <w:noProof/>
              <w:sz w:val="20"/>
            </w:rPr>
            <w:t>7</w:t>
          </w:r>
          <w:r w:rsidR="00AB0B09" w:rsidRPr="00CF5544">
            <w:rPr>
              <w:rStyle w:val="slostrnky"/>
              <w:sz w:val="20"/>
            </w:rPr>
            <w:fldChar w:fldCharType="end"/>
          </w:r>
          <w:r w:rsidR="00AB0B09" w:rsidRPr="00CF5544">
            <w:rPr>
              <w:rStyle w:val="slostrnky"/>
              <w:sz w:val="18"/>
            </w:rPr>
            <w:t xml:space="preserve"> </w:t>
          </w:r>
        </w:p>
      </w:tc>
      <w:tc>
        <w:tcPr>
          <w:tcW w:w="1121" w:type="dxa"/>
          <w:vAlign w:val="center"/>
        </w:tcPr>
        <w:p w14:paraId="2CB3EDCA" w14:textId="77777777" w:rsidR="00AB0B09" w:rsidRPr="00CF5544" w:rsidRDefault="00AB0B09">
          <w:pPr>
            <w:pStyle w:val="Zhlav"/>
            <w:rPr>
              <w:snapToGrid w:val="0"/>
            </w:rPr>
          </w:pPr>
          <w:proofErr w:type="spellStart"/>
          <w:r w:rsidRPr="00CF5544">
            <w:rPr>
              <w:snapToGrid w:val="0"/>
              <w:sz w:val="16"/>
            </w:rPr>
            <w:t>Poř</w:t>
          </w:r>
          <w:proofErr w:type="spellEnd"/>
          <w:r w:rsidRPr="00CF5544">
            <w:rPr>
              <w:snapToGrid w:val="0"/>
              <w:sz w:val="16"/>
            </w:rPr>
            <w:t xml:space="preserve">. č.:   </w:t>
          </w:r>
          <w:r w:rsidR="00402D98" w:rsidRPr="00CF5544">
            <w:rPr>
              <w:snapToGrid w:val="0"/>
              <w:sz w:val="32"/>
              <w:szCs w:val="32"/>
            </w:rPr>
            <w:t>1</w:t>
          </w:r>
        </w:p>
      </w:tc>
    </w:tr>
  </w:tbl>
  <w:p w14:paraId="226C9652" w14:textId="77777777" w:rsidR="00AB0B09" w:rsidRDefault="00AB0B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145B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C9C66D2"/>
    <w:multiLevelType w:val="multilevel"/>
    <w:tmpl w:val="D5F4A25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FD3FB8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ACF3DB2"/>
    <w:multiLevelType w:val="hybridMultilevel"/>
    <w:tmpl w:val="A9F46FC2"/>
    <w:lvl w:ilvl="0" w:tplc="077EA768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4" w15:restartNumberingAfterBreak="0">
    <w:nsid w:val="22A70CA0"/>
    <w:multiLevelType w:val="hybridMultilevel"/>
    <w:tmpl w:val="E370DFDA"/>
    <w:lvl w:ilvl="0" w:tplc="0A90B652">
      <w:start w:val="1"/>
      <w:numFmt w:val="lowerRoman"/>
      <w:lvlText w:val="%1)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5" w15:restartNumberingAfterBreak="0">
    <w:nsid w:val="23B062C6"/>
    <w:multiLevelType w:val="hybridMultilevel"/>
    <w:tmpl w:val="0BC6E73E"/>
    <w:lvl w:ilvl="0" w:tplc="A7BA3DAA">
      <w:start w:val="1"/>
      <w:numFmt w:val="lowerRoman"/>
      <w:lvlText w:val="%1)"/>
      <w:lvlJc w:val="left"/>
      <w:pPr>
        <w:tabs>
          <w:tab w:val="num" w:pos="1296"/>
        </w:tabs>
        <w:ind w:left="129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6" w15:restartNumberingAfterBreak="0">
    <w:nsid w:val="28515B33"/>
    <w:multiLevelType w:val="hybridMultilevel"/>
    <w:tmpl w:val="C6762244"/>
    <w:lvl w:ilvl="0" w:tplc="216A4830">
      <w:start w:val="1"/>
      <w:numFmt w:val="bullet"/>
      <w:lvlText w:val="-"/>
      <w:lvlJc w:val="left"/>
      <w:pPr>
        <w:tabs>
          <w:tab w:val="num" w:pos="936"/>
        </w:tabs>
        <w:ind w:left="93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7" w15:restartNumberingAfterBreak="0">
    <w:nsid w:val="2A331198"/>
    <w:multiLevelType w:val="hybridMultilevel"/>
    <w:tmpl w:val="B2FAA7AA"/>
    <w:lvl w:ilvl="0" w:tplc="04050001">
      <w:start w:val="1"/>
      <w:numFmt w:val="bullet"/>
      <w:lvlText w:val="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8" w15:restartNumberingAfterBreak="0">
    <w:nsid w:val="2DFD0EA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0BE16AA"/>
    <w:multiLevelType w:val="multilevel"/>
    <w:tmpl w:val="4578A0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A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423CF0"/>
    <w:multiLevelType w:val="hybridMultilevel"/>
    <w:tmpl w:val="87D2E98A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3C235D5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1D001AD"/>
    <w:multiLevelType w:val="multilevel"/>
    <w:tmpl w:val="4578A0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A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037DDA"/>
    <w:multiLevelType w:val="hybridMultilevel"/>
    <w:tmpl w:val="699E4308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4" w15:restartNumberingAfterBreak="0">
    <w:nsid w:val="51B66D0A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55C24B9B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D4F6B49"/>
    <w:multiLevelType w:val="multilevel"/>
    <w:tmpl w:val="073AA9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62051717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A325F54"/>
    <w:multiLevelType w:val="hybridMultilevel"/>
    <w:tmpl w:val="C804BE5C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9" w15:restartNumberingAfterBreak="0">
    <w:nsid w:val="790E5EF1"/>
    <w:multiLevelType w:val="hybridMultilevel"/>
    <w:tmpl w:val="302A28DE"/>
    <w:lvl w:ilvl="0" w:tplc="6B3419D4">
      <w:start w:val="4"/>
      <w:numFmt w:val="bullet"/>
      <w:lvlText w:val="-"/>
      <w:lvlJc w:val="left"/>
      <w:pPr>
        <w:tabs>
          <w:tab w:val="num" w:pos="3432"/>
        </w:tabs>
        <w:ind w:left="343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4152"/>
        </w:tabs>
        <w:ind w:left="41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872"/>
        </w:tabs>
        <w:ind w:left="48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5592"/>
        </w:tabs>
        <w:ind w:left="55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6312"/>
        </w:tabs>
        <w:ind w:left="63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7032"/>
        </w:tabs>
        <w:ind w:left="70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752"/>
        </w:tabs>
        <w:ind w:left="77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8472"/>
        </w:tabs>
        <w:ind w:left="84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9192"/>
        </w:tabs>
        <w:ind w:left="919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9"/>
  </w:num>
  <w:num w:numId="3">
    <w:abstractNumId w:val="9"/>
  </w:num>
  <w:num w:numId="4">
    <w:abstractNumId w:val="9"/>
  </w:num>
  <w:num w:numId="5">
    <w:abstractNumId w:val="9"/>
  </w:num>
  <w:num w:numId="6">
    <w:abstractNumId w:val="1"/>
  </w:num>
  <w:num w:numId="7">
    <w:abstractNumId w:val="8"/>
  </w:num>
  <w:num w:numId="8">
    <w:abstractNumId w:val="11"/>
  </w:num>
  <w:num w:numId="9">
    <w:abstractNumId w:val="17"/>
  </w:num>
  <w:num w:numId="10">
    <w:abstractNumId w:val="15"/>
  </w:num>
  <w:num w:numId="11">
    <w:abstractNumId w:val="14"/>
  </w:num>
  <w:num w:numId="12">
    <w:abstractNumId w:val="2"/>
  </w:num>
  <w:num w:numId="13">
    <w:abstractNumId w:val="0"/>
  </w:num>
  <w:num w:numId="14">
    <w:abstractNumId w:val="16"/>
  </w:num>
  <w:num w:numId="15">
    <w:abstractNumId w:val="12"/>
  </w:num>
  <w:num w:numId="16">
    <w:abstractNumId w:val="6"/>
  </w:num>
  <w:num w:numId="17">
    <w:abstractNumId w:val="3"/>
  </w:num>
  <w:num w:numId="18">
    <w:abstractNumId w:val="4"/>
  </w:num>
  <w:num w:numId="19">
    <w:abstractNumId w:val="5"/>
  </w:num>
  <w:num w:numId="20">
    <w:abstractNumId w:val="7"/>
  </w:num>
  <w:num w:numId="21">
    <w:abstractNumId w:val="18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071"/>
    <w:rsid w:val="0001466B"/>
    <w:rsid w:val="00017123"/>
    <w:rsid w:val="000212DD"/>
    <w:rsid w:val="00031138"/>
    <w:rsid w:val="00034FCC"/>
    <w:rsid w:val="00036D6C"/>
    <w:rsid w:val="00037B4F"/>
    <w:rsid w:val="00054595"/>
    <w:rsid w:val="00054F88"/>
    <w:rsid w:val="00060C97"/>
    <w:rsid w:val="000728A0"/>
    <w:rsid w:val="00073796"/>
    <w:rsid w:val="000755D3"/>
    <w:rsid w:val="00077D3E"/>
    <w:rsid w:val="00082256"/>
    <w:rsid w:val="00083D03"/>
    <w:rsid w:val="00094B71"/>
    <w:rsid w:val="0009581C"/>
    <w:rsid w:val="0009749B"/>
    <w:rsid w:val="00097743"/>
    <w:rsid w:val="000A09F9"/>
    <w:rsid w:val="000A0CF8"/>
    <w:rsid w:val="000A170E"/>
    <w:rsid w:val="000B32BF"/>
    <w:rsid w:val="000C0122"/>
    <w:rsid w:val="000C4184"/>
    <w:rsid w:val="000C547E"/>
    <w:rsid w:val="000E2D78"/>
    <w:rsid w:val="000E7752"/>
    <w:rsid w:val="00120932"/>
    <w:rsid w:val="0012319B"/>
    <w:rsid w:val="0013322D"/>
    <w:rsid w:val="001449AC"/>
    <w:rsid w:val="00154143"/>
    <w:rsid w:val="001558FC"/>
    <w:rsid w:val="00172113"/>
    <w:rsid w:val="001760C4"/>
    <w:rsid w:val="00187619"/>
    <w:rsid w:val="00190E32"/>
    <w:rsid w:val="001B2A86"/>
    <w:rsid w:val="001B453B"/>
    <w:rsid w:val="001C05A8"/>
    <w:rsid w:val="001C6D6F"/>
    <w:rsid w:val="001D07EA"/>
    <w:rsid w:val="001E3193"/>
    <w:rsid w:val="001E4816"/>
    <w:rsid w:val="001E7288"/>
    <w:rsid w:val="00211925"/>
    <w:rsid w:val="0021413E"/>
    <w:rsid w:val="00224C9E"/>
    <w:rsid w:val="00240BDB"/>
    <w:rsid w:val="00243019"/>
    <w:rsid w:val="002621E1"/>
    <w:rsid w:val="002647FD"/>
    <w:rsid w:val="002717C1"/>
    <w:rsid w:val="002851B7"/>
    <w:rsid w:val="00285229"/>
    <w:rsid w:val="00285ED1"/>
    <w:rsid w:val="00293DB0"/>
    <w:rsid w:val="00294019"/>
    <w:rsid w:val="00296F3D"/>
    <w:rsid w:val="002A44D5"/>
    <w:rsid w:val="002A6D17"/>
    <w:rsid w:val="002D21F3"/>
    <w:rsid w:val="002E107D"/>
    <w:rsid w:val="002E5C84"/>
    <w:rsid w:val="002F1A33"/>
    <w:rsid w:val="002F5AB5"/>
    <w:rsid w:val="00302662"/>
    <w:rsid w:val="003043B6"/>
    <w:rsid w:val="00305357"/>
    <w:rsid w:val="0033190B"/>
    <w:rsid w:val="00333F8B"/>
    <w:rsid w:val="003410C4"/>
    <w:rsid w:val="00353A00"/>
    <w:rsid w:val="00354B26"/>
    <w:rsid w:val="003568D1"/>
    <w:rsid w:val="00356942"/>
    <w:rsid w:val="0036433F"/>
    <w:rsid w:val="00364849"/>
    <w:rsid w:val="00371A89"/>
    <w:rsid w:val="0037608D"/>
    <w:rsid w:val="00386781"/>
    <w:rsid w:val="0039089B"/>
    <w:rsid w:val="00394F6C"/>
    <w:rsid w:val="003A3453"/>
    <w:rsid w:val="003A3472"/>
    <w:rsid w:val="003B094D"/>
    <w:rsid w:val="003C2EBE"/>
    <w:rsid w:val="003E0128"/>
    <w:rsid w:val="003E2C8B"/>
    <w:rsid w:val="003E691F"/>
    <w:rsid w:val="003F51FB"/>
    <w:rsid w:val="004019A9"/>
    <w:rsid w:val="0040292B"/>
    <w:rsid w:val="00402D98"/>
    <w:rsid w:val="00415B7F"/>
    <w:rsid w:val="00427930"/>
    <w:rsid w:val="0043110D"/>
    <w:rsid w:val="0044019C"/>
    <w:rsid w:val="0044797E"/>
    <w:rsid w:val="00461B35"/>
    <w:rsid w:val="00462084"/>
    <w:rsid w:val="00463534"/>
    <w:rsid w:val="00474CC3"/>
    <w:rsid w:val="00495B4F"/>
    <w:rsid w:val="004B0915"/>
    <w:rsid w:val="004B2E54"/>
    <w:rsid w:val="004B45CB"/>
    <w:rsid w:val="004C6445"/>
    <w:rsid w:val="004C7C2F"/>
    <w:rsid w:val="004D40B5"/>
    <w:rsid w:val="004E03FB"/>
    <w:rsid w:val="004E49E9"/>
    <w:rsid w:val="004E4B24"/>
    <w:rsid w:val="004E5E48"/>
    <w:rsid w:val="00534D8F"/>
    <w:rsid w:val="0054618B"/>
    <w:rsid w:val="00547BF9"/>
    <w:rsid w:val="00550F97"/>
    <w:rsid w:val="00551DEF"/>
    <w:rsid w:val="00553CDB"/>
    <w:rsid w:val="00562A07"/>
    <w:rsid w:val="005A2543"/>
    <w:rsid w:val="005A5641"/>
    <w:rsid w:val="005A5AE3"/>
    <w:rsid w:val="005B4A95"/>
    <w:rsid w:val="005C4335"/>
    <w:rsid w:val="005D028E"/>
    <w:rsid w:val="005D086A"/>
    <w:rsid w:val="005D3497"/>
    <w:rsid w:val="005E0FE0"/>
    <w:rsid w:val="005F3223"/>
    <w:rsid w:val="005F610E"/>
    <w:rsid w:val="00621F91"/>
    <w:rsid w:val="006220AC"/>
    <w:rsid w:val="00622456"/>
    <w:rsid w:val="00624786"/>
    <w:rsid w:val="00626C29"/>
    <w:rsid w:val="00632071"/>
    <w:rsid w:val="006361CC"/>
    <w:rsid w:val="00636FF9"/>
    <w:rsid w:val="0063792F"/>
    <w:rsid w:val="00641DC6"/>
    <w:rsid w:val="006454D5"/>
    <w:rsid w:val="006531B5"/>
    <w:rsid w:val="006566D6"/>
    <w:rsid w:val="0066365E"/>
    <w:rsid w:val="006670BA"/>
    <w:rsid w:val="00672E89"/>
    <w:rsid w:val="00683973"/>
    <w:rsid w:val="006A0128"/>
    <w:rsid w:val="006B0C25"/>
    <w:rsid w:val="006B59B6"/>
    <w:rsid w:val="006C272E"/>
    <w:rsid w:val="006C54C9"/>
    <w:rsid w:val="006C5FAD"/>
    <w:rsid w:val="006D0F41"/>
    <w:rsid w:val="006F0593"/>
    <w:rsid w:val="006F69B6"/>
    <w:rsid w:val="006F74B5"/>
    <w:rsid w:val="00726F26"/>
    <w:rsid w:val="0073302F"/>
    <w:rsid w:val="00733CE2"/>
    <w:rsid w:val="00735794"/>
    <w:rsid w:val="007578C0"/>
    <w:rsid w:val="007873A3"/>
    <w:rsid w:val="0078779B"/>
    <w:rsid w:val="00791852"/>
    <w:rsid w:val="0079257F"/>
    <w:rsid w:val="00792805"/>
    <w:rsid w:val="007A0A53"/>
    <w:rsid w:val="007A3D0D"/>
    <w:rsid w:val="007A456A"/>
    <w:rsid w:val="007B2C22"/>
    <w:rsid w:val="007B52FA"/>
    <w:rsid w:val="007C2476"/>
    <w:rsid w:val="007C2BE8"/>
    <w:rsid w:val="007C2E2E"/>
    <w:rsid w:val="007C5994"/>
    <w:rsid w:val="007C6B13"/>
    <w:rsid w:val="007D2C6D"/>
    <w:rsid w:val="007D73BB"/>
    <w:rsid w:val="007E1C5C"/>
    <w:rsid w:val="007E6904"/>
    <w:rsid w:val="007F000B"/>
    <w:rsid w:val="007F09A6"/>
    <w:rsid w:val="007F2BD4"/>
    <w:rsid w:val="007F54C9"/>
    <w:rsid w:val="00821391"/>
    <w:rsid w:val="00833B69"/>
    <w:rsid w:val="008345AC"/>
    <w:rsid w:val="00834C1D"/>
    <w:rsid w:val="008404F7"/>
    <w:rsid w:val="00846910"/>
    <w:rsid w:val="00865E53"/>
    <w:rsid w:val="00872324"/>
    <w:rsid w:val="00875D36"/>
    <w:rsid w:val="008763CD"/>
    <w:rsid w:val="008858FE"/>
    <w:rsid w:val="00891A28"/>
    <w:rsid w:val="00892891"/>
    <w:rsid w:val="00897F56"/>
    <w:rsid w:val="008A5728"/>
    <w:rsid w:val="008A5945"/>
    <w:rsid w:val="008C120F"/>
    <w:rsid w:val="008C6817"/>
    <w:rsid w:val="008D137E"/>
    <w:rsid w:val="008E1D4A"/>
    <w:rsid w:val="00902680"/>
    <w:rsid w:val="00905D32"/>
    <w:rsid w:val="00906EF4"/>
    <w:rsid w:val="0090765F"/>
    <w:rsid w:val="00910AC7"/>
    <w:rsid w:val="00911BEE"/>
    <w:rsid w:val="00934A4F"/>
    <w:rsid w:val="00943206"/>
    <w:rsid w:val="009524B8"/>
    <w:rsid w:val="00954525"/>
    <w:rsid w:val="00954B4F"/>
    <w:rsid w:val="0096394B"/>
    <w:rsid w:val="00966FA7"/>
    <w:rsid w:val="00970610"/>
    <w:rsid w:val="009800B0"/>
    <w:rsid w:val="00990CEA"/>
    <w:rsid w:val="00990D17"/>
    <w:rsid w:val="009917AA"/>
    <w:rsid w:val="00992F6E"/>
    <w:rsid w:val="009A06B2"/>
    <w:rsid w:val="009B0D77"/>
    <w:rsid w:val="009B1F5C"/>
    <w:rsid w:val="009C1EB3"/>
    <w:rsid w:val="009D4E77"/>
    <w:rsid w:val="009D590F"/>
    <w:rsid w:val="009D78FB"/>
    <w:rsid w:val="009F780B"/>
    <w:rsid w:val="00A156CF"/>
    <w:rsid w:val="00A23CB2"/>
    <w:rsid w:val="00A26B87"/>
    <w:rsid w:val="00A274E3"/>
    <w:rsid w:val="00A34338"/>
    <w:rsid w:val="00A37662"/>
    <w:rsid w:val="00A461FC"/>
    <w:rsid w:val="00A57727"/>
    <w:rsid w:val="00A71152"/>
    <w:rsid w:val="00A731FD"/>
    <w:rsid w:val="00A76888"/>
    <w:rsid w:val="00A9712A"/>
    <w:rsid w:val="00AB0B09"/>
    <w:rsid w:val="00AD5D90"/>
    <w:rsid w:val="00AE24E0"/>
    <w:rsid w:val="00B10E98"/>
    <w:rsid w:val="00B13946"/>
    <w:rsid w:val="00B14655"/>
    <w:rsid w:val="00B16F8F"/>
    <w:rsid w:val="00B25575"/>
    <w:rsid w:val="00B273C6"/>
    <w:rsid w:val="00B53163"/>
    <w:rsid w:val="00B73827"/>
    <w:rsid w:val="00B75F7E"/>
    <w:rsid w:val="00B81BD1"/>
    <w:rsid w:val="00B853F4"/>
    <w:rsid w:val="00B91322"/>
    <w:rsid w:val="00BA34D8"/>
    <w:rsid w:val="00BA6497"/>
    <w:rsid w:val="00BB68E7"/>
    <w:rsid w:val="00BC355C"/>
    <w:rsid w:val="00BE7166"/>
    <w:rsid w:val="00C00BCB"/>
    <w:rsid w:val="00C035A5"/>
    <w:rsid w:val="00C1040A"/>
    <w:rsid w:val="00C12FE4"/>
    <w:rsid w:val="00C36FF5"/>
    <w:rsid w:val="00C425C4"/>
    <w:rsid w:val="00C536F3"/>
    <w:rsid w:val="00C628EB"/>
    <w:rsid w:val="00C62BF5"/>
    <w:rsid w:val="00C7756F"/>
    <w:rsid w:val="00C96787"/>
    <w:rsid w:val="00CA3B02"/>
    <w:rsid w:val="00CA439C"/>
    <w:rsid w:val="00CA485E"/>
    <w:rsid w:val="00CC03FF"/>
    <w:rsid w:val="00CD450B"/>
    <w:rsid w:val="00CD58BB"/>
    <w:rsid w:val="00CD62E8"/>
    <w:rsid w:val="00CE1FF4"/>
    <w:rsid w:val="00CE26B5"/>
    <w:rsid w:val="00CE7994"/>
    <w:rsid w:val="00CF5544"/>
    <w:rsid w:val="00D04EA5"/>
    <w:rsid w:val="00D22413"/>
    <w:rsid w:val="00D22555"/>
    <w:rsid w:val="00D23157"/>
    <w:rsid w:val="00D35EEC"/>
    <w:rsid w:val="00D376D2"/>
    <w:rsid w:val="00D54670"/>
    <w:rsid w:val="00D64107"/>
    <w:rsid w:val="00D65263"/>
    <w:rsid w:val="00D826A3"/>
    <w:rsid w:val="00D8592E"/>
    <w:rsid w:val="00D867A3"/>
    <w:rsid w:val="00D909A4"/>
    <w:rsid w:val="00D9121D"/>
    <w:rsid w:val="00D91FAA"/>
    <w:rsid w:val="00DB05D6"/>
    <w:rsid w:val="00DC001E"/>
    <w:rsid w:val="00DE594A"/>
    <w:rsid w:val="00DF7C6D"/>
    <w:rsid w:val="00E03E5C"/>
    <w:rsid w:val="00E11AD0"/>
    <w:rsid w:val="00E12EBF"/>
    <w:rsid w:val="00E208D4"/>
    <w:rsid w:val="00E240B0"/>
    <w:rsid w:val="00E26157"/>
    <w:rsid w:val="00E473CA"/>
    <w:rsid w:val="00E547DC"/>
    <w:rsid w:val="00E549D1"/>
    <w:rsid w:val="00E566C3"/>
    <w:rsid w:val="00E6274D"/>
    <w:rsid w:val="00E84144"/>
    <w:rsid w:val="00EC3036"/>
    <w:rsid w:val="00EC4AC8"/>
    <w:rsid w:val="00EC67F6"/>
    <w:rsid w:val="00EE47E7"/>
    <w:rsid w:val="00EF040D"/>
    <w:rsid w:val="00EF3A69"/>
    <w:rsid w:val="00EF58B6"/>
    <w:rsid w:val="00F157F5"/>
    <w:rsid w:val="00F17923"/>
    <w:rsid w:val="00F2286B"/>
    <w:rsid w:val="00F279F3"/>
    <w:rsid w:val="00F32D92"/>
    <w:rsid w:val="00F54087"/>
    <w:rsid w:val="00F541CA"/>
    <w:rsid w:val="00F56648"/>
    <w:rsid w:val="00F638AA"/>
    <w:rsid w:val="00F853EF"/>
    <w:rsid w:val="00F87242"/>
    <w:rsid w:val="00FA76EA"/>
    <w:rsid w:val="00FB02B8"/>
    <w:rsid w:val="00FB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CE853F"/>
  <w15:docId w15:val="{9B12A830-6804-4D49-83BE-9621EF0DF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spacing w:before="240" w:after="120"/>
      <w:outlineLvl w:val="0"/>
    </w:pPr>
    <w:rPr>
      <w:rFonts w:ascii="Arial" w:hAnsi="Arial"/>
      <w:b/>
      <w:caps/>
      <w:kern w:val="28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120"/>
      <w:jc w:val="both"/>
      <w:outlineLvl w:val="1"/>
    </w:pPr>
    <w:rPr>
      <w:rFonts w:ascii="Arial" w:hAnsi="Arial"/>
      <w:b/>
      <w:sz w:val="28"/>
    </w:rPr>
  </w:style>
  <w:style w:type="paragraph" w:styleId="Nadpis3">
    <w:name w:val="heading 3"/>
    <w:basedOn w:val="Normln"/>
    <w:next w:val="Normln"/>
    <w:qFormat/>
    <w:pPr>
      <w:keepNext/>
      <w:spacing w:before="240" w:after="120"/>
      <w:jc w:val="both"/>
      <w:outlineLvl w:val="2"/>
    </w:pPr>
    <w:rPr>
      <w:rFonts w:ascii="Arial" w:hAnsi="Arial"/>
      <w:b/>
    </w:rPr>
  </w:style>
  <w:style w:type="paragraph" w:styleId="Nadpis4">
    <w:name w:val="heading 4"/>
    <w:basedOn w:val="Normln"/>
    <w:next w:val="Normln"/>
    <w:qFormat/>
    <w:pPr>
      <w:keepNext/>
      <w:spacing w:before="120" w:after="60"/>
      <w:jc w:val="both"/>
      <w:outlineLvl w:val="3"/>
    </w:pPr>
    <w:rPr>
      <w:rFonts w:ascii="Arial" w:hAnsi="Arial"/>
      <w:sz w:val="22"/>
      <w:u w:val="single"/>
    </w:rPr>
  </w:style>
  <w:style w:type="paragraph" w:styleId="Nadpis5">
    <w:name w:val="heading 5"/>
    <w:basedOn w:val="Normln"/>
    <w:next w:val="Normln"/>
    <w:qFormat/>
    <w:pPr>
      <w:spacing w:before="120" w:after="60"/>
      <w:jc w:val="both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spacing w:before="120" w:after="60"/>
      <w:jc w:val="both"/>
      <w:outlineLvl w:val="5"/>
    </w:pPr>
    <w:rPr>
      <w:rFonts w:ascii="Arial" w:hAnsi="Arial"/>
      <w:sz w:val="22"/>
    </w:rPr>
  </w:style>
  <w:style w:type="paragraph" w:styleId="Nadpis7">
    <w:name w:val="heading 7"/>
    <w:basedOn w:val="Normln"/>
    <w:next w:val="Normln"/>
    <w:qFormat/>
    <w:pPr>
      <w:spacing w:before="240" w:after="60"/>
      <w:jc w:val="both"/>
      <w:outlineLvl w:val="6"/>
    </w:pPr>
    <w:rPr>
      <w:rFonts w:ascii="Arial" w:hAnsi="Arial"/>
      <w:sz w:val="22"/>
    </w:rPr>
  </w:style>
  <w:style w:type="paragraph" w:styleId="Nadpis8">
    <w:name w:val="heading 8"/>
    <w:basedOn w:val="Normln"/>
    <w:next w:val="Normln"/>
    <w:qFormat/>
    <w:pPr>
      <w:spacing w:before="240" w:after="60"/>
      <w:jc w:val="both"/>
      <w:outlineLvl w:val="7"/>
    </w:pPr>
    <w:rPr>
      <w:rFonts w:ascii="Arial" w:hAnsi="Arial"/>
      <w:i/>
      <w:sz w:val="22"/>
    </w:rPr>
  </w:style>
  <w:style w:type="paragraph" w:styleId="Nadpis9">
    <w:name w:val="heading 9"/>
    <w:basedOn w:val="Normln"/>
    <w:next w:val="Normln"/>
    <w:qFormat/>
    <w:pPr>
      <w:spacing w:before="240" w:after="60"/>
      <w:jc w:val="both"/>
      <w:outlineLvl w:val="8"/>
    </w:pPr>
    <w:rPr>
      <w:rFonts w:ascii="Arial" w:hAnsi="Arial"/>
      <w:b/>
      <w:i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semiHidden/>
    <w:pPr>
      <w:tabs>
        <w:tab w:val="right" w:leader="dot" w:pos="9922"/>
      </w:tabs>
      <w:spacing w:before="120" w:after="120"/>
    </w:pPr>
    <w:rPr>
      <w:b/>
      <w:caps/>
      <w:sz w:val="20"/>
    </w:rPr>
  </w:style>
  <w:style w:type="paragraph" w:styleId="Obsah2">
    <w:name w:val="toc 2"/>
    <w:basedOn w:val="Normln"/>
    <w:next w:val="Normln"/>
    <w:semiHidden/>
    <w:pPr>
      <w:tabs>
        <w:tab w:val="right" w:leader="dot" w:pos="9922"/>
      </w:tabs>
    </w:pPr>
    <w:rPr>
      <w:smallCaps/>
      <w:sz w:val="20"/>
    </w:rPr>
  </w:style>
  <w:style w:type="paragraph" w:styleId="Textvbloku">
    <w:name w:val="Block Text"/>
    <w:basedOn w:val="Normln"/>
    <w:pPr>
      <w:tabs>
        <w:tab w:val="left" w:pos="284"/>
        <w:tab w:val="left" w:pos="567"/>
      </w:tabs>
      <w:ind w:left="567" w:right="850"/>
      <w:jc w:val="both"/>
    </w:pPr>
  </w:style>
  <w:style w:type="paragraph" w:styleId="Zkladntextodsazen3">
    <w:name w:val="Body Text Indent 3"/>
    <w:basedOn w:val="Normln"/>
    <w:pPr>
      <w:ind w:right="851" w:firstLine="284"/>
      <w:jc w:val="both"/>
    </w:pPr>
  </w:style>
  <w:style w:type="paragraph" w:styleId="Zkladntext2">
    <w:name w:val="Body Text 2"/>
    <w:basedOn w:val="Normln"/>
    <w:pPr>
      <w:ind w:right="851"/>
      <w:jc w:val="both"/>
    </w:pPr>
  </w:style>
  <w:style w:type="paragraph" w:styleId="Obsah4">
    <w:name w:val="toc 4"/>
    <w:basedOn w:val="Normln"/>
    <w:next w:val="Normln"/>
    <w:autoRedefine/>
    <w:semiHidden/>
    <w:pPr>
      <w:ind w:left="720"/>
    </w:pPr>
  </w:style>
  <w:style w:type="character" w:styleId="Hypertextovodkaz">
    <w:name w:val="Hyperlink"/>
    <w:rPr>
      <w:color w:val="0000FF"/>
      <w:u w:val="single"/>
    </w:rPr>
  </w:style>
  <w:style w:type="paragraph" w:styleId="Obsah3">
    <w:name w:val="toc 3"/>
    <w:basedOn w:val="Normln"/>
    <w:next w:val="Normln"/>
    <w:autoRedefine/>
    <w:semiHidden/>
    <w:rsid w:val="00EF58B6"/>
    <w:pPr>
      <w:tabs>
        <w:tab w:val="right" w:leader="dot" w:pos="9923"/>
      </w:tabs>
      <w:ind w:left="480"/>
    </w:pPr>
  </w:style>
  <w:style w:type="paragraph" w:styleId="Obsah5">
    <w:name w:val="toc 5"/>
    <w:basedOn w:val="Normln"/>
    <w:next w:val="Normln"/>
    <w:autoRedefine/>
    <w:semiHidden/>
    <w:pPr>
      <w:ind w:left="960"/>
    </w:pPr>
  </w:style>
  <w:style w:type="paragraph" w:styleId="Obsah6">
    <w:name w:val="toc 6"/>
    <w:basedOn w:val="Normln"/>
    <w:next w:val="Normln"/>
    <w:autoRedefine/>
    <w:semiHidden/>
    <w:pPr>
      <w:ind w:left="1200"/>
    </w:pPr>
  </w:style>
  <w:style w:type="paragraph" w:styleId="Obsah7">
    <w:name w:val="toc 7"/>
    <w:basedOn w:val="Normln"/>
    <w:next w:val="Normln"/>
    <w:autoRedefine/>
    <w:semiHidden/>
    <w:pPr>
      <w:ind w:left="1440"/>
    </w:pPr>
  </w:style>
  <w:style w:type="paragraph" w:styleId="Obsah8">
    <w:name w:val="toc 8"/>
    <w:basedOn w:val="Normln"/>
    <w:next w:val="Normln"/>
    <w:autoRedefine/>
    <w:semiHidden/>
    <w:pPr>
      <w:ind w:left="1680"/>
    </w:pPr>
  </w:style>
  <w:style w:type="paragraph" w:styleId="Obsah9">
    <w:name w:val="toc 9"/>
    <w:basedOn w:val="Normln"/>
    <w:next w:val="Normln"/>
    <w:autoRedefine/>
    <w:semiHidden/>
    <w:pPr>
      <w:ind w:left="1920"/>
    </w:pPr>
  </w:style>
  <w:style w:type="paragraph" w:customStyle="1" w:styleId="14bTun">
    <w:name w:val="14 b. Tučně"/>
    <w:basedOn w:val="Normln"/>
    <w:rsid w:val="00037B4F"/>
    <w:pPr>
      <w:jc w:val="center"/>
    </w:pPr>
    <w:rPr>
      <w:rFonts w:ascii="Arial" w:hAnsi="Arial"/>
      <w:b/>
      <w:sz w:val="28"/>
    </w:rPr>
  </w:style>
  <w:style w:type="paragraph" w:styleId="Odstavecseseznamem">
    <w:name w:val="List Paragraph"/>
    <w:basedOn w:val="Normln"/>
    <w:uiPriority w:val="34"/>
    <w:qFormat/>
    <w:rsid w:val="00F638AA"/>
    <w:pPr>
      <w:ind w:left="720"/>
      <w:contextualSpacing/>
    </w:pPr>
  </w:style>
  <w:style w:type="table" w:styleId="Mkatabulky">
    <w:name w:val="Table Grid"/>
    <w:basedOn w:val="Normlntabulka"/>
    <w:uiPriority w:val="39"/>
    <w:rsid w:val="001558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nhideWhenUsed/>
    <w:qFormat/>
    <w:rsid w:val="00F157F5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OMA-ES\Formul&#225;&#345;e\technick&#225;%20specifikac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2B541-4FC5-4D40-808C-04482588D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specifikace</Template>
  <TotalTime>11</TotalTime>
  <Pages>7</Pages>
  <Words>994</Words>
  <Characters>5595</Characters>
  <Application>Microsoft Office Word</Application>
  <DocSecurity>0</DocSecurity>
  <Lines>262</Lines>
  <Paragraphs>143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SPECIFIKACE č</vt:lpstr>
    </vt:vector>
  </TitlesOfParts>
  <Company>SOMA-ES</Company>
  <LinksUpToDate>false</LinksUpToDate>
  <CharactersWithSpaces>6465</CharactersWithSpaces>
  <SharedDoc>false</SharedDoc>
  <HLinks>
    <vt:vector size="192" baseType="variant">
      <vt:variant>
        <vt:i4>1376315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_Toc404337868</vt:lpwstr>
      </vt:variant>
      <vt:variant>
        <vt:i4>1376315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_Toc404337867</vt:lpwstr>
      </vt:variant>
      <vt:variant>
        <vt:i4>1376315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_Toc404337866</vt:lpwstr>
      </vt:variant>
      <vt:variant>
        <vt:i4>1376315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_Toc404337865</vt:lpwstr>
      </vt:variant>
      <vt:variant>
        <vt:i4>1376315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_Toc404337864</vt:lpwstr>
      </vt:variant>
      <vt:variant>
        <vt:i4>1376315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_Toc404337863</vt:lpwstr>
      </vt:variant>
      <vt:variant>
        <vt:i4>1376315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_Toc404337862</vt:lpwstr>
      </vt:variant>
      <vt:variant>
        <vt:i4>1376315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_Toc404337861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_Toc404337860</vt:lpwstr>
      </vt:variant>
      <vt:variant>
        <vt:i4>1441851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_Toc404337859</vt:lpwstr>
      </vt:variant>
      <vt:variant>
        <vt:i4>1441851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_Toc404337858</vt:lpwstr>
      </vt:variant>
      <vt:variant>
        <vt:i4>1441851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_Toc404337857</vt:lpwstr>
      </vt:variant>
      <vt:variant>
        <vt:i4>1441851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_Toc404337856</vt:lpwstr>
      </vt:variant>
      <vt:variant>
        <vt:i4>1441851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_Toc404337855</vt:lpwstr>
      </vt:variant>
      <vt:variant>
        <vt:i4>1441851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_Toc404337854</vt:lpwstr>
      </vt:variant>
      <vt:variant>
        <vt:i4>1441851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_Toc404337853</vt:lpwstr>
      </vt:variant>
      <vt:variant>
        <vt:i4>1441851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_Toc404337852</vt:lpwstr>
      </vt:variant>
      <vt:variant>
        <vt:i4>1441851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_Toc404337851</vt:lpwstr>
      </vt:variant>
      <vt:variant>
        <vt:i4>1441851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_Toc404337850</vt:lpwstr>
      </vt:variant>
      <vt:variant>
        <vt:i4>1507387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_Toc404337849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_Toc404337848</vt:lpwstr>
      </vt:variant>
      <vt:variant>
        <vt:i4>1507387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_Toc404337847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_Toc404337846</vt:lpwstr>
      </vt:variant>
      <vt:variant>
        <vt:i4>1507387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_Toc404337845</vt:lpwstr>
      </vt:variant>
      <vt:variant>
        <vt:i4>1507387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_Toc404337844</vt:lpwstr>
      </vt:variant>
      <vt:variant>
        <vt:i4>1507387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_Toc404337843</vt:lpwstr>
      </vt:variant>
      <vt:variant>
        <vt:i4>1507387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_Toc404337842</vt:lpwstr>
      </vt:variant>
      <vt:variant>
        <vt:i4>1507387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_Toc404337841</vt:lpwstr>
      </vt:variant>
      <vt:variant>
        <vt:i4>1507387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_Toc404337840</vt:lpwstr>
      </vt:variant>
      <vt:variant>
        <vt:i4>1048635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_Toc404337839</vt:lpwstr>
      </vt:variant>
      <vt:variant>
        <vt:i4>1048635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_Toc404337838</vt:lpwstr>
      </vt:variant>
      <vt:variant>
        <vt:i4>1048635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_Toc404337837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SPECIFIKACE č</dc:title>
  <dc:creator>Ing.Mráz</dc:creator>
  <cp:lastModifiedBy>Mušálková Ilona</cp:lastModifiedBy>
  <cp:revision>7</cp:revision>
  <cp:lastPrinted>2019-12-18T09:58:00Z</cp:lastPrinted>
  <dcterms:created xsi:type="dcterms:W3CDTF">2019-10-15T07:20:00Z</dcterms:created>
  <dcterms:modified xsi:type="dcterms:W3CDTF">2019-12-18T10:00:00Z</dcterms:modified>
  <cp:category>Veřejné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Číslo dokumentu">
    <vt:lpwstr>TS-079109</vt:lpwstr>
  </property>
  <property fmtid="{D5CDD505-2E9C-101B-9397-08002B2CF9AE}" pid="3" name="DocumentTagging.ClassificationMark.P00">
    <vt:lpwstr>&lt;ClassificationMark xmlns:xsd="http://www.w3.org/2001/XMLSchema" xmlns:xsi="http://www.w3.org/2001/XMLSchema-instance" margin="NaN" class="C0" owner="Ing.Mráz" position="TopRight" marginX="0" marginY="0" classifiedOn="2019-12-18T10:58:55.0572904+01:0</vt:lpwstr>
  </property>
  <property fmtid="{D5CDD505-2E9C-101B-9397-08002B2CF9AE}" pid="4" name="DocumentTagging.ClassificationMark.P01">
    <vt:lpwstr>0" showPrintedBy="false" showPrintDate="false" language="cs" ApplicationVersion="Microsoft Word, 16.0" addinVersion="5.10.5.31" template="CEZ"&gt;&lt;history bulk="false" class="Veřejné" code="C0" user="Mušálková Ilona" divisionPrefix="ESL" mappingVersion=</vt:lpwstr>
  </property>
  <property fmtid="{D5CDD505-2E9C-101B-9397-08002B2CF9AE}" pid="5" name="DocumentTagging.ClassificationMark.P02">
    <vt:lpwstr>"1" date="2019-12-18T10:58:55.0592852+01:00" /&gt;&lt;recipients /&gt;&lt;documentOwners /&gt;&lt;/ClassificationMark&gt;</vt:lpwstr>
  </property>
  <property fmtid="{D5CDD505-2E9C-101B-9397-08002B2CF9AE}" pid="6" name="DocumentTagging.ClassificationMark">
    <vt:lpwstr>￼PARTS:3</vt:lpwstr>
  </property>
  <property fmtid="{D5CDD505-2E9C-101B-9397-08002B2CF9AE}" pid="7" name="DocumentClasification">
    <vt:lpwstr>Veřejné</vt:lpwstr>
  </property>
  <property fmtid="{D5CDD505-2E9C-101B-9397-08002B2CF9AE}" pid="8" name="CEZ_DLP">
    <vt:lpwstr>CEZ:ESL:D</vt:lpwstr>
  </property>
</Properties>
</file>